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vertAlign w:val="baseline"/>
        </w:rPr>
      </w:pPr>
      <w:r w:rsidDel="00000000" w:rsidR="00000000" w:rsidRPr="00000000">
        <w:rPr>
          <w:vertAlign w:val="baseline"/>
        </w:rPr>
        <w:drawing>
          <wp:inline distB="0" distT="0" distL="114300" distR="114300">
            <wp:extent cx="1548130" cy="222186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48130" cy="22218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vertAlign w:val="baseline"/>
        </w:rPr>
      </w:pPr>
      <w:r w:rsidDel="00000000" w:rsidR="00000000" w:rsidRPr="00000000">
        <w:rPr>
          <w:rtl w:val="0"/>
        </w:rPr>
      </w:r>
    </w:p>
    <w:p w:rsidR="00000000" w:rsidDel="00000000" w:rsidP="00000000" w:rsidRDefault="00000000" w:rsidRPr="00000000" w14:paraId="00000003">
      <w:pPr>
        <w:jc w:val="center"/>
        <w:rPr>
          <w:b w:val="0"/>
          <w:vertAlign w:val="baseline"/>
        </w:rPr>
      </w:pPr>
      <w:r w:rsidDel="00000000" w:rsidR="00000000" w:rsidRPr="00000000">
        <w:rPr>
          <w:b w:val="1"/>
          <w:vertAlign w:val="baseline"/>
          <w:rtl w:val="0"/>
        </w:rPr>
        <w:t xml:space="preserve">EDC 423</w:t>
      </w:r>
      <w:r w:rsidDel="00000000" w:rsidR="00000000" w:rsidRPr="00000000">
        <w:rPr>
          <w:rtl w:val="0"/>
        </w:rPr>
      </w:r>
    </w:p>
    <w:p w:rsidR="00000000" w:rsidDel="00000000" w:rsidP="00000000" w:rsidRDefault="00000000" w:rsidRPr="00000000" w14:paraId="00000004">
      <w:pPr>
        <w:pStyle w:val="Heading3"/>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Informational Text Plan</w:t>
      </w: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vertAlign w:val="baseline"/>
          <w:rtl w:val="0"/>
        </w:rPr>
        <w:t xml:space="preserve">For this assignment you will create a plan to discuss an informational text, based on the ideas presented in class and the thinking you did to create your plan for </w:t>
      </w:r>
      <w:r w:rsidDel="00000000" w:rsidR="00000000" w:rsidRPr="00000000">
        <w:rPr>
          <w:i w:val="1"/>
          <w:vertAlign w:val="baseline"/>
          <w:rtl w:val="0"/>
        </w:rPr>
        <w:t xml:space="preserve">Pandamania!</w:t>
      </w:r>
      <w:r w:rsidDel="00000000" w:rsidR="00000000" w:rsidRPr="00000000">
        <w:rPr>
          <w:rtl w:val="0"/>
        </w:rPr>
      </w:r>
    </w:p>
    <w:p w:rsidR="00000000" w:rsidDel="00000000" w:rsidP="00000000" w:rsidRDefault="00000000" w:rsidRPr="00000000" w14:paraId="00000007">
      <w:pPr>
        <w:rPr>
          <w:b w:val="0"/>
          <w:vertAlign w:val="baseline"/>
        </w:rPr>
      </w:pPr>
      <w:r w:rsidDel="00000000" w:rsidR="00000000" w:rsidRPr="00000000">
        <w:rPr>
          <w:rtl w:val="0"/>
        </w:rPr>
      </w:r>
    </w:p>
    <w:p w:rsidR="00000000" w:rsidDel="00000000" w:rsidP="00000000" w:rsidRDefault="00000000" w:rsidRPr="00000000" w14:paraId="00000008">
      <w:pPr>
        <w:rPr>
          <w:b w:val="0"/>
          <w:vertAlign w:val="baseline"/>
        </w:rPr>
      </w:pPr>
      <w:r w:rsidDel="00000000" w:rsidR="00000000" w:rsidRPr="00000000">
        <w:rPr>
          <w:b w:val="1"/>
          <w:vertAlign w:val="baseline"/>
          <w:rtl w:val="0"/>
        </w:rPr>
        <w:t xml:space="preserve">To begin</w:t>
        <w:br w:type="textWrapping"/>
      </w:r>
      <w:r w:rsidDel="00000000" w:rsidR="00000000" w:rsidRPr="00000000">
        <w:rPr>
          <w:rtl w:val="0"/>
        </w:rPr>
      </w:r>
    </w:p>
    <w:p w:rsidR="00000000" w:rsidDel="00000000" w:rsidP="00000000" w:rsidRDefault="00000000" w:rsidRPr="00000000" w14:paraId="00000009">
      <w:pPr>
        <w:rPr>
          <w:vertAlign w:val="baseline"/>
        </w:rPr>
      </w:pPr>
      <w:r w:rsidDel="00000000" w:rsidR="00000000" w:rsidRPr="00000000">
        <w:rPr>
          <w:vertAlign w:val="baseline"/>
          <w:rtl w:val="0"/>
        </w:rPr>
        <w:t xml:space="preserve">Choose either “See How Cheetahs Survive In The Wild” or “Swim with Seahorses” from a </w:t>
      </w:r>
      <w:r w:rsidDel="00000000" w:rsidR="00000000" w:rsidRPr="00000000">
        <w:rPr>
          <w:i w:val="1"/>
          <w:vertAlign w:val="baseline"/>
          <w:rtl w:val="0"/>
        </w:rPr>
        <w:t xml:space="preserve">National Geographic Explorer</w:t>
      </w:r>
      <w:r w:rsidDel="00000000" w:rsidR="00000000" w:rsidRPr="00000000">
        <w:rPr>
          <w:vertAlign w:val="baseline"/>
          <w:rtl w:val="0"/>
        </w:rPr>
        <w:t xml:space="preserve"> magazine, Pioneer Edition. These are expository/ informational texts appropriate for students in grades 2-3. </w:t>
      </w:r>
    </w:p>
    <w:p w:rsidR="00000000" w:rsidDel="00000000" w:rsidP="00000000" w:rsidRDefault="00000000" w:rsidRPr="00000000" w14:paraId="0000000A">
      <w:pPr>
        <w:rPr>
          <w:b w:val="0"/>
          <w:vertAlign w:val="baseline"/>
        </w:rPr>
      </w:pPr>
      <w:r w:rsidDel="00000000" w:rsidR="00000000" w:rsidRPr="00000000">
        <w:rPr>
          <w:rtl w:val="0"/>
        </w:rPr>
      </w:r>
    </w:p>
    <w:p w:rsidR="00000000" w:rsidDel="00000000" w:rsidP="00000000" w:rsidRDefault="00000000" w:rsidRPr="00000000" w14:paraId="0000000B">
      <w:pPr>
        <w:rPr>
          <w:b w:val="0"/>
          <w:vertAlign w:val="baseline"/>
        </w:rPr>
      </w:pPr>
      <w:r w:rsidDel="00000000" w:rsidR="00000000" w:rsidRPr="00000000">
        <w:rPr>
          <w:b w:val="1"/>
          <w:vertAlign w:val="baseline"/>
          <w:rtl w:val="0"/>
        </w:rPr>
        <w:t xml:space="preserve">Part 1: Ideas and Learning Goals </w:t>
      </w:r>
      <w:r w:rsidDel="00000000" w:rsidR="00000000" w:rsidRPr="00000000">
        <w:rPr>
          <w:rtl w:val="0"/>
        </w:rPr>
      </w:r>
    </w:p>
    <w:p w:rsidR="00000000" w:rsidDel="00000000" w:rsidP="00000000" w:rsidRDefault="00000000" w:rsidRPr="00000000" w14:paraId="0000000C">
      <w:pPr>
        <w:rPr>
          <w:vertAlign w:val="baseline"/>
        </w:rPr>
      </w:pPr>
      <w:r w:rsidDel="00000000" w:rsidR="00000000" w:rsidRPr="00000000">
        <w:rPr>
          <w:rtl w:val="0"/>
        </w:rPr>
      </w:r>
    </w:p>
    <w:p w:rsidR="00000000" w:rsidDel="00000000" w:rsidP="00000000" w:rsidRDefault="00000000" w:rsidRPr="00000000" w14:paraId="0000000D">
      <w:pPr>
        <w:numPr>
          <w:ilvl w:val="0"/>
          <w:numId w:val="6"/>
        </w:numPr>
        <w:ind w:left="720" w:hanging="360"/>
        <w:rPr/>
      </w:pPr>
      <w:r w:rsidDel="00000000" w:rsidR="00000000" w:rsidRPr="00000000">
        <w:rPr>
          <w:vertAlign w:val="baseline"/>
          <w:rtl w:val="0"/>
        </w:rPr>
        <w:t xml:space="preserve">Read the text.  </w:t>
      </w:r>
    </w:p>
    <w:p w:rsidR="00000000" w:rsidDel="00000000" w:rsidP="00000000" w:rsidRDefault="00000000" w:rsidRPr="00000000" w14:paraId="0000000E">
      <w:pPr>
        <w:rPr>
          <w:vertAlign w:val="baseline"/>
        </w:rPr>
      </w:pPr>
      <w:r w:rsidDel="00000000" w:rsidR="00000000" w:rsidRPr="00000000">
        <w:rPr>
          <w:rtl w:val="0"/>
        </w:rPr>
      </w:r>
    </w:p>
    <w:p w:rsidR="00000000" w:rsidDel="00000000" w:rsidP="00000000" w:rsidRDefault="00000000" w:rsidRPr="00000000" w14:paraId="0000000F">
      <w:pPr>
        <w:numPr>
          <w:ilvl w:val="0"/>
          <w:numId w:val="6"/>
        </w:numPr>
        <w:ind w:left="720" w:hanging="360"/>
        <w:rPr/>
      </w:pPr>
      <w:r w:rsidDel="00000000" w:rsidR="00000000" w:rsidRPr="00000000">
        <w:rPr>
          <w:b w:val="1"/>
          <w:vertAlign w:val="baseline"/>
          <w:rtl w:val="0"/>
        </w:rPr>
        <w:t xml:space="preserve">Outline</w:t>
      </w:r>
      <w:r w:rsidDel="00000000" w:rsidR="00000000" w:rsidRPr="00000000">
        <w:rPr>
          <w:vertAlign w:val="baseline"/>
          <w:rtl w:val="0"/>
        </w:rPr>
        <w:t xml:space="preserve"> the </w:t>
      </w:r>
      <w:r w:rsidDel="00000000" w:rsidR="00000000" w:rsidRPr="00000000">
        <w:rPr>
          <w:u w:val="single"/>
          <w:vertAlign w:val="baseline"/>
          <w:rtl w:val="0"/>
        </w:rPr>
        <w:t xml:space="preserve">main ideas</w:t>
      </w:r>
      <w:r w:rsidDel="00000000" w:rsidR="00000000" w:rsidRPr="00000000">
        <w:rPr>
          <w:vertAlign w:val="baseline"/>
          <w:rtl w:val="0"/>
        </w:rPr>
        <w:t xml:space="preserve"> and related details of the text.</w:t>
      </w:r>
    </w:p>
    <w:p w:rsidR="00000000" w:rsidDel="00000000" w:rsidP="00000000" w:rsidRDefault="00000000" w:rsidRPr="00000000" w14:paraId="00000010">
      <w:pPr>
        <w:rPr>
          <w:vertAlign w:val="baseline"/>
        </w:rPr>
      </w:pPr>
      <w:r w:rsidDel="00000000" w:rsidR="00000000" w:rsidRPr="00000000">
        <w:rPr>
          <w:rtl w:val="0"/>
        </w:rPr>
      </w:r>
    </w:p>
    <w:p w:rsidR="00000000" w:rsidDel="00000000" w:rsidP="00000000" w:rsidRDefault="00000000" w:rsidRPr="00000000" w14:paraId="00000011">
      <w:pPr>
        <w:numPr>
          <w:ilvl w:val="0"/>
          <w:numId w:val="6"/>
        </w:numPr>
        <w:ind w:left="720" w:hanging="360"/>
        <w:rPr/>
      </w:pPr>
      <w:r w:rsidDel="00000000" w:rsidR="00000000" w:rsidRPr="00000000">
        <w:rPr>
          <w:vertAlign w:val="baseline"/>
          <w:rtl w:val="0"/>
        </w:rPr>
        <w:t xml:space="preserve">Identify some important </w:t>
      </w:r>
      <w:r w:rsidDel="00000000" w:rsidR="00000000" w:rsidRPr="00000000">
        <w:rPr>
          <w:u w:val="single"/>
          <w:vertAlign w:val="baseline"/>
          <w:rtl w:val="0"/>
        </w:rPr>
        <w:t xml:space="preserve">concepts or “big ideas”</w:t>
      </w:r>
      <w:r w:rsidDel="00000000" w:rsidR="00000000" w:rsidRPr="00000000">
        <w:rPr>
          <w:vertAlign w:val="baseline"/>
          <w:rtl w:val="0"/>
        </w:rPr>
        <w:t xml:space="preserve"> that students can learn from reading and talking about this text.  The big ideas might be related to content areas (science, civics, etc.) or to text (how texts are organized, how writers find out the information, etc.).</w:t>
      </w:r>
    </w:p>
    <w:p w:rsidR="00000000" w:rsidDel="00000000" w:rsidP="00000000" w:rsidRDefault="00000000" w:rsidRPr="00000000" w14:paraId="00000012">
      <w:pPr>
        <w:rPr>
          <w:vertAlign w:val="baseline"/>
        </w:rPr>
      </w:pPr>
      <w:r w:rsidDel="00000000" w:rsidR="00000000" w:rsidRPr="00000000">
        <w:rPr>
          <w:rtl w:val="0"/>
        </w:rPr>
      </w:r>
    </w:p>
    <w:p w:rsidR="00000000" w:rsidDel="00000000" w:rsidP="00000000" w:rsidRDefault="00000000" w:rsidRPr="00000000" w14:paraId="00000013">
      <w:pPr>
        <w:numPr>
          <w:ilvl w:val="0"/>
          <w:numId w:val="6"/>
        </w:numPr>
        <w:ind w:left="720" w:hanging="360"/>
        <w:rPr/>
      </w:pPr>
      <w:r w:rsidDel="00000000" w:rsidR="00000000" w:rsidRPr="00000000">
        <w:rPr>
          <w:vertAlign w:val="baseline"/>
          <w:rtl w:val="0"/>
        </w:rPr>
        <w:t xml:space="preserve">Use your outline of #1 and 2 above (main and big ideas) to create learning goals for your discussion.  What should your students know/learn from reading this text?  You should frame you learning goals as questions (e.g. “How are caves formed?”).   For each learning goal, </w:t>
      </w:r>
      <w:r w:rsidDel="00000000" w:rsidR="00000000" w:rsidRPr="00000000">
        <w:rPr>
          <w:u w:val="single"/>
          <w:vertAlign w:val="baseline"/>
          <w:rtl w:val="0"/>
        </w:rPr>
        <w:t xml:space="preserve">list information students need to understand in order to reach that goal</w:t>
      </w:r>
      <w:r w:rsidDel="00000000" w:rsidR="00000000" w:rsidRPr="00000000">
        <w:rPr>
          <w:vertAlign w:val="baseline"/>
          <w:rtl w:val="0"/>
        </w:rPr>
        <w:t xml:space="preserve">.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0"/>
          <w:vertAlign w:val="baseline"/>
        </w:rPr>
      </w:pPr>
      <w:r w:rsidDel="00000000" w:rsidR="00000000" w:rsidRPr="00000000">
        <w:rPr>
          <w:b w:val="1"/>
          <w:vertAlign w:val="baseline"/>
          <w:rtl w:val="0"/>
        </w:rPr>
        <w:t xml:space="preserve">Part 2: Text Analysis</w:t>
      </w:r>
      <w:r w:rsidDel="00000000" w:rsidR="00000000" w:rsidRPr="00000000">
        <w:rPr>
          <w:rtl w:val="0"/>
        </w:rPr>
      </w:r>
    </w:p>
    <w:p w:rsidR="00000000" w:rsidDel="00000000" w:rsidP="00000000" w:rsidRDefault="00000000" w:rsidRPr="00000000" w14:paraId="0000001A">
      <w:pPr>
        <w:rPr>
          <w:b w:val="0"/>
          <w:vertAlign w:val="baseline"/>
        </w:rPr>
      </w:pPr>
      <w:r w:rsidDel="00000000" w:rsidR="00000000" w:rsidRPr="00000000">
        <w:rPr>
          <w:rtl w:val="0"/>
        </w:rPr>
      </w:r>
    </w:p>
    <w:p w:rsidR="00000000" w:rsidDel="00000000" w:rsidP="00000000" w:rsidRDefault="00000000" w:rsidRPr="00000000" w14:paraId="0000001B">
      <w:pPr>
        <w:numPr>
          <w:ilvl w:val="0"/>
          <w:numId w:val="9"/>
        </w:numPr>
        <w:ind w:left="720" w:hanging="360"/>
        <w:rPr/>
      </w:pPr>
      <w:r w:rsidDel="00000000" w:rsidR="00000000" w:rsidRPr="00000000">
        <w:rPr>
          <w:vertAlign w:val="baseline"/>
          <w:rtl w:val="0"/>
        </w:rPr>
        <w:t xml:space="preserve">Read the text again, carefully noting features/ideas that challenge comprehension, </w:t>
      </w:r>
      <w:r w:rsidDel="00000000" w:rsidR="00000000" w:rsidRPr="00000000">
        <w:rPr>
          <w:u w:val="single"/>
          <w:vertAlign w:val="baseline"/>
          <w:rtl w:val="0"/>
        </w:rPr>
        <w:t xml:space="preserve">and</w:t>
      </w:r>
      <w:r w:rsidDel="00000000" w:rsidR="00000000" w:rsidRPr="00000000">
        <w:rPr>
          <w:vertAlign w:val="baseline"/>
          <w:rtl w:val="0"/>
        </w:rPr>
        <w:t xml:space="preserve"> </w:t>
      </w:r>
      <w:r w:rsidDel="00000000" w:rsidR="00000000" w:rsidRPr="00000000">
        <w:rPr>
          <w:u w:val="single"/>
          <w:vertAlign w:val="baseline"/>
          <w:rtl w:val="0"/>
        </w:rPr>
        <w:t xml:space="preserve">those that support comprehension.</w:t>
      </w:r>
      <w:r w:rsidDel="00000000" w:rsidR="00000000" w:rsidRPr="00000000">
        <w:rPr>
          <w:vertAlign w:val="baseline"/>
          <w:rtl w:val="0"/>
        </w:rPr>
        <w:t xml:space="preserve">  Be sure to consider text features we discussed in class, such as:</w:t>
      </w:r>
    </w:p>
    <w:p w:rsidR="00000000" w:rsidDel="00000000" w:rsidP="00000000" w:rsidRDefault="00000000" w:rsidRPr="00000000" w14:paraId="0000001C">
      <w:pPr>
        <w:rPr>
          <w:vertAlign w:val="baseline"/>
        </w:rPr>
      </w:pPr>
      <w:r w:rsidDel="00000000" w:rsidR="00000000" w:rsidRPr="00000000">
        <w:rPr>
          <w:rtl w:val="0"/>
        </w:rPr>
      </w:r>
    </w:p>
    <w:tbl>
      <w:tblPr>
        <w:tblStyle w:val="Table1"/>
        <w:tblW w:w="8748.0" w:type="dxa"/>
        <w:jc w:val="left"/>
        <w:tblInd w:w="8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856"/>
        <w:gridCol w:w="3192"/>
        <w:tblGridChange w:id="0">
          <w:tblGrid>
            <w:gridCol w:w="2700"/>
            <w:gridCol w:w="2856"/>
            <w:gridCol w:w="3192"/>
          </w:tblGrid>
        </w:tblGridChange>
      </w:tblGrid>
      <w:tr>
        <w:tc>
          <w:tcPr>
            <w:vAlign w:val="top"/>
          </w:tcPr>
          <w:p w:rsidR="00000000" w:rsidDel="00000000" w:rsidP="00000000" w:rsidRDefault="00000000" w:rsidRPr="00000000" w14:paraId="0000001D">
            <w:pPr>
              <w:jc w:val="center"/>
              <w:rPr>
                <w:b w:val="0"/>
                <w:vertAlign w:val="baseline"/>
              </w:rPr>
            </w:pPr>
            <w:r w:rsidDel="00000000" w:rsidR="00000000" w:rsidRPr="00000000">
              <w:rPr>
                <w:b w:val="1"/>
                <w:vertAlign w:val="baseline"/>
                <w:rtl w:val="0"/>
              </w:rPr>
              <w:t xml:space="preserve">Macro Features</w:t>
            </w:r>
            <w:r w:rsidDel="00000000" w:rsidR="00000000" w:rsidRPr="00000000">
              <w:rPr>
                <w:rtl w:val="0"/>
              </w:rPr>
            </w:r>
          </w:p>
        </w:tc>
        <w:tc>
          <w:tcPr>
            <w:vAlign w:val="top"/>
          </w:tcPr>
          <w:p w:rsidR="00000000" w:rsidDel="00000000" w:rsidP="00000000" w:rsidRDefault="00000000" w:rsidRPr="00000000" w14:paraId="0000001E">
            <w:pPr>
              <w:jc w:val="center"/>
              <w:rPr>
                <w:b w:val="0"/>
                <w:vertAlign w:val="baseline"/>
              </w:rPr>
            </w:pPr>
            <w:r w:rsidDel="00000000" w:rsidR="00000000" w:rsidRPr="00000000">
              <w:rPr>
                <w:b w:val="1"/>
                <w:vertAlign w:val="baseline"/>
                <w:rtl w:val="0"/>
              </w:rPr>
              <w:t xml:space="preserve">Micro Features</w:t>
            </w:r>
            <w:r w:rsidDel="00000000" w:rsidR="00000000" w:rsidRPr="00000000">
              <w:rPr>
                <w:rtl w:val="0"/>
              </w:rPr>
            </w:r>
          </w:p>
        </w:tc>
        <w:tc>
          <w:tcPr>
            <w:vAlign w:val="top"/>
          </w:tcPr>
          <w:p w:rsidR="00000000" w:rsidDel="00000000" w:rsidP="00000000" w:rsidRDefault="00000000" w:rsidRPr="00000000" w14:paraId="0000001F">
            <w:pPr>
              <w:jc w:val="center"/>
              <w:rPr>
                <w:b w:val="0"/>
                <w:vertAlign w:val="baseline"/>
              </w:rPr>
            </w:pPr>
            <w:r w:rsidDel="00000000" w:rsidR="00000000" w:rsidRPr="00000000">
              <w:rPr>
                <w:b w:val="1"/>
                <w:vertAlign w:val="baseline"/>
                <w:rtl w:val="0"/>
              </w:rPr>
              <w:t xml:space="preserve">Other issues of cohesion/coherence</w:t>
            </w:r>
            <w:r w:rsidDel="00000000" w:rsidR="00000000" w:rsidRPr="00000000">
              <w:rPr>
                <w:rtl w:val="0"/>
              </w:rPr>
            </w:r>
          </w:p>
        </w:tc>
      </w:tr>
      <w:tr>
        <w:tc>
          <w:tcPr>
            <w:vAlign w:val="top"/>
          </w:tcPr>
          <w:p w:rsidR="00000000" w:rsidDel="00000000" w:rsidP="00000000" w:rsidRDefault="00000000" w:rsidRPr="00000000" w14:paraId="00000020">
            <w:pPr>
              <w:numPr>
                <w:ilvl w:val="0"/>
                <w:numId w:val="12"/>
              </w:numPr>
              <w:ind w:left="720" w:hanging="360"/>
              <w:rPr/>
            </w:pPr>
            <w:r w:rsidDel="00000000" w:rsidR="00000000" w:rsidRPr="00000000">
              <w:rPr>
                <w:vertAlign w:val="baseline"/>
                <w:rtl w:val="0"/>
              </w:rPr>
              <w:t xml:space="preserve">Genre</w:t>
            </w:r>
          </w:p>
          <w:p w:rsidR="00000000" w:rsidDel="00000000" w:rsidP="00000000" w:rsidRDefault="00000000" w:rsidRPr="00000000" w14:paraId="00000021">
            <w:pPr>
              <w:numPr>
                <w:ilvl w:val="0"/>
                <w:numId w:val="12"/>
              </w:numPr>
              <w:ind w:left="720" w:hanging="360"/>
              <w:rPr/>
            </w:pPr>
            <w:r w:rsidDel="00000000" w:rsidR="00000000" w:rsidRPr="00000000">
              <w:rPr>
                <w:vertAlign w:val="baseline"/>
                <w:rtl w:val="0"/>
              </w:rPr>
              <w:t xml:space="preserve">Photos, diagrams, charts, maps</w:t>
            </w:r>
          </w:p>
          <w:p w:rsidR="00000000" w:rsidDel="00000000" w:rsidP="00000000" w:rsidRDefault="00000000" w:rsidRPr="00000000" w14:paraId="00000022">
            <w:pPr>
              <w:numPr>
                <w:ilvl w:val="0"/>
                <w:numId w:val="12"/>
              </w:numPr>
              <w:ind w:left="720" w:hanging="360"/>
              <w:rPr/>
            </w:pPr>
            <w:r w:rsidDel="00000000" w:rsidR="00000000" w:rsidRPr="00000000">
              <w:rPr>
                <w:vertAlign w:val="baseline"/>
                <w:rtl w:val="0"/>
              </w:rPr>
              <w:t xml:space="preserve">Captions</w:t>
            </w:r>
          </w:p>
          <w:p w:rsidR="00000000" w:rsidDel="00000000" w:rsidP="00000000" w:rsidRDefault="00000000" w:rsidRPr="00000000" w14:paraId="00000023">
            <w:pPr>
              <w:numPr>
                <w:ilvl w:val="0"/>
                <w:numId w:val="12"/>
              </w:numPr>
              <w:ind w:left="720" w:hanging="360"/>
              <w:rPr/>
            </w:pPr>
            <w:r w:rsidDel="00000000" w:rsidR="00000000" w:rsidRPr="00000000">
              <w:rPr>
                <w:vertAlign w:val="baseline"/>
                <w:rtl w:val="0"/>
              </w:rPr>
              <w:t xml:space="preserve">Type face (bold, italics)</w:t>
            </w:r>
          </w:p>
          <w:p w:rsidR="00000000" w:rsidDel="00000000" w:rsidP="00000000" w:rsidRDefault="00000000" w:rsidRPr="00000000" w14:paraId="00000024">
            <w:pPr>
              <w:numPr>
                <w:ilvl w:val="0"/>
                <w:numId w:val="12"/>
              </w:numPr>
              <w:ind w:left="720" w:hanging="360"/>
              <w:rPr/>
            </w:pPr>
            <w:r w:rsidDel="00000000" w:rsidR="00000000" w:rsidRPr="00000000">
              <w:rPr>
                <w:vertAlign w:val="baseline"/>
                <w:rtl w:val="0"/>
              </w:rPr>
              <w:t xml:space="preserve">Glossary/TOC</w:t>
            </w:r>
          </w:p>
          <w:p w:rsidR="00000000" w:rsidDel="00000000" w:rsidP="00000000" w:rsidRDefault="00000000" w:rsidRPr="00000000" w14:paraId="00000025">
            <w:pPr>
              <w:numPr>
                <w:ilvl w:val="0"/>
                <w:numId w:val="12"/>
              </w:numPr>
              <w:ind w:left="720" w:hanging="360"/>
              <w:rPr/>
            </w:pPr>
            <w:r w:rsidDel="00000000" w:rsidR="00000000" w:rsidRPr="00000000">
              <w:rPr>
                <w:vertAlign w:val="baseline"/>
                <w:rtl w:val="0"/>
              </w:rPr>
              <w:t xml:space="preserve">Headings</w:t>
            </w:r>
          </w:p>
          <w:p w:rsidR="00000000" w:rsidDel="00000000" w:rsidP="00000000" w:rsidRDefault="00000000" w:rsidRPr="00000000" w14:paraId="00000026">
            <w:pPr>
              <w:numPr>
                <w:ilvl w:val="0"/>
                <w:numId w:val="12"/>
              </w:numPr>
              <w:ind w:left="720" w:hanging="360"/>
              <w:rPr/>
            </w:pPr>
            <w:r w:rsidDel="00000000" w:rsidR="00000000" w:rsidRPr="00000000">
              <w:rPr>
                <w:vertAlign w:val="baseline"/>
                <w:rtl w:val="0"/>
              </w:rPr>
              <w:t xml:space="preserve">Subheadings</w:t>
            </w:r>
          </w:p>
        </w:tc>
        <w:tc>
          <w:tcPr>
            <w:vAlign w:val="top"/>
          </w:tcPr>
          <w:p w:rsidR="00000000" w:rsidDel="00000000" w:rsidP="00000000" w:rsidRDefault="00000000" w:rsidRPr="00000000" w14:paraId="00000027">
            <w:pPr>
              <w:numPr>
                <w:ilvl w:val="0"/>
                <w:numId w:val="12"/>
              </w:numPr>
              <w:ind w:left="720" w:hanging="360"/>
              <w:rPr/>
            </w:pPr>
            <w:r w:rsidDel="00000000" w:rsidR="00000000" w:rsidRPr="00000000">
              <w:rPr>
                <w:vertAlign w:val="baseline"/>
                <w:rtl w:val="0"/>
              </w:rPr>
              <w:t xml:space="preserve">Transitions </w:t>
            </w:r>
          </w:p>
          <w:p w:rsidR="00000000" w:rsidDel="00000000" w:rsidP="00000000" w:rsidRDefault="00000000" w:rsidRPr="00000000" w14:paraId="00000028">
            <w:pPr>
              <w:numPr>
                <w:ilvl w:val="0"/>
                <w:numId w:val="12"/>
              </w:numPr>
              <w:ind w:left="720" w:hanging="360"/>
              <w:rPr/>
            </w:pPr>
            <w:r w:rsidDel="00000000" w:rsidR="00000000" w:rsidRPr="00000000">
              <w:rPr>
                <w:vertAlign w:val="baseline"/>
                <w:rtl w:val="0"/>
              </w:rPr>
              <w:t xml:space="preserve">Referents </w:t>
            </w:r>
          </w:p>
          <w:p w:rsidR="00000000" w:rsidDel="00000000" w:rsidP="00000000" w:rsidRDefault="00000000" w:rsidRPr="00000000" w14:paraId="00000029">
            <w:pPr>
              <w:numPr>
                <w:ilvl w:val="0"/>
                <w:numId w:val="12"/>
              </w:numPr>
              <w:ind w:left="720" w:hanging="360"/>
              <w:rPr/>
            </w:pPr>
            <w:r w:rsidDel="00000000" w:rsidR="00000000" w:rsidRPr="00000000">
              <w:rPr>
                <w:vertAlign w:val="baseline"/>
                <w:rtl w:val="0"/>
              </w:rPr>
              <w:t xml:space="preserve">Connectives</w:t>
            </w:r>
          </w:p>
          <w:p w:rsidR="00000000" w:rsidDel="00000000" w:rsidP="00000000" w:rsidRDefault="00000000" w:rsidRPr="00000000" w14:paraId="0000002A">
            <w:pPr>
              <w:numPr>
                <w:ilvl w:val="0"/>
                <w:numId w:val="12"/>
              </w:numPr>
              <w:ind w:left="720" w:hanging="360"/>
              <w:rPr/>
            </w:pPr>
            <w:r w:rsidDel="00000000" w:rsidR="00000000" w:rsidRPr="00000000">
              <w:rPr>
                <w:rtl w:val="0"/>
              </w:rPr>
            </w:r>
          </w:p>
        </w:tc>
        <w:tc>
          <w:tcPr>
            <w:vAlign w:val="top"/>
          </w:tcPr>
          <w:p w:rsidR="00000000" w:rsidDel="00000000" w:rsidP="00000000" w:rsidRDefault="00000000" w:rsidRPr="00000000" w14:paraId="0000002B">
            <w:pPr>
              <w:numPr>
                <w:ilvl w:val="0"/>
                <w:numId w:val="12"/>
              </w:numPr>
              <w:ind w:left="720" w:hanging="360"/>
              <w:rPr/>
            </w:pPr>
            <w:r w:rsidDel="00000000" w:rsidR="00000000" w:rsidRPr="00000000">
              <w:rPr>
                <w:vertAlign w:val="baseline"/>
                <w:rtl w:val="0"/>
              </w:rPr>
              <w:t xml:space="preserve">Inferences needed </w:t>
            </w:r>
          </w:p>
          <w:p w:rsidR="00000000" w:rsidDel="00000000" w:rsidP="00000000" w:rsidRDefault="00000000" w:rsidRPr="00000000" w14:paraId="0000002C">
            <w:pPr>
              <w:numPr>
                <w:ilvl w:val="0"/>
                <w:numId w:val="12"/>
              </w:numPr>
              <w:ind w:left="720" w:hanging="360"/>
              <w:rPr/>
            </w:pPr>
            <w:r w:rsidDel="00000000" w:rsidR="00000000" w:rsidRPr="00000000">
              <w:rPr>
                <w:vertAlign w:val="baseline"/>
                <w:rtl w:val="0"/>
              </w:rPr>
              <w:t xml:space="preserve">Topic sentences</w:t>
            </w:r>
          </w:p>
          <w:p w:rsidR="00000000" w:rsidDel="00000000" w:rsidP="00000000" w:rsidRDefault="00000000" w:rsidRPr="00000000" w14:paraId="0000002D">
            <w:pPr>
              <w:numPr>
                <w:ilvl w:val="0"/>
                <w:numId w:val="12"/>
              </w:numPr>
              <w:ind w:left="720" w:hanging="360"/>
              <w:rPr/>
            </w:pPr>
            <w:r w:rsidDel="00000000" w:rsidR="00000000" w:rsidRPr="00000000">
              <w:rPr>
                <w:vertAlign w:val="baseline"/>
                <w:rtl w:val="0"/>
              </w:rPr>
              <w:t xml:space="preserve">Ideas fully explained/not explained</w:t>
            </w:r>
          </w:p>
          <w:p w:rsidR="00000000" w:rsidDel="00000000" w:rsidP="00000000" w:rsidRDefault="00000000" w:rsidRPr="00000000" w14:paraId="0000002E">
            <w:pPr>
              <w:numPr>
                <w:ilvl w:val="0"/>
                <w:numId w:val="12"/>
              </w:numPr>
              <w:ind w:left="720" w:hanging="360"/>
              <w:rPr/>
            </w:pPr>
            <w:r w:rsidDel="00000000" w:rsidR="00000000" w:rsidRPr="00000000">
              <w:rPr>
                <w:vertAlign w:val="baseline"/>
                <w:rtl w:val="0"/>
              </w:rPr>
              <w:t xml:space="preserve">Background knowledge unknown</w:t>
            </w:r>
          </w:p>
          <w:p w:rsidR="00000000" w:rsidDel="00000000" w:rsidP="00000000" w:rsidRDefault="00000000" w:rsidRPr="00000000" w14:paraId="0000002F">
            <w:pPr>
              <w:numPr>
                <w:ilvl w:val="0"/>
                <w:numId w:val="12"/>
              </w:numPr>
              <w:ind w:left="720" w:hanging="360"/>
              <w:rPr/>
            </w:pPr>
            <w:r w:rsidDel="00000000" w:rsidR="00000000" w:rsidRPr="00000000">
              <w:rPr>
                <w:vertAlign w:val="baseline"/>
                <w:rtl w:val="0"/>
              </w:rPr>
              <w:t xml:space="preserve">Organization (are ideas logically ordered?)</w:t>
            </w:r>
          </w:p>
        </w:tc>
      </w:tr>
    </w:tbl>
    <w:p w:rsidR="00000000" w:rsidDel="00000000" w:rsidP="00000000" w:rsidRDefault="00000000" w:rsidRPr="00000000" w14:paraId="00000030">
      <w:pPr>
        <w:ind w:left="720"/>
        <w:rPr>
          <w:vertAlign w:val="baseline"/>
        </w:rPr>
      </w:pPr>
      <w:r w:rsidDel="00000000" w:rsidR="00000000" w:rsidRPr="00000000">
        <w:rPr>
          <w:rtl w:val="0"/>
        </w:rPr>
      </w:r>
    </w:p>
    <w:p w:rsidR="00000000" w:rsidDel="00000000" w:rsidP="00000000" w:rsidRDefault="00000000" w:rsidRPr="00000000" w14:paraId="00000031">
      <w:pPr>
        <w:ind w:left="720"/>
        <w:rPr>
          <w:vertAlign w:val="baseline"/>
        </w:rPr>
      </w:pPr>
      <w:r w:rsidDel="00000000" w:rsidR="00000000" w:rsidRPr="00000000">
        <w:rPr>
          <w:vertAlign w:val="baseline"/>
          <w:rtl w:val="0"/>
        </w:rPr>
        <w:t xml:space="preserve">Note your analysis either by annotating a PDF (preferable) or </w:t>
      </w:r>
      <w:r w:rsidDel="00000000" w:rsidR="00000000" w:rsidRPr="00000000">
        <w:rPr>
          <w:rtl w:val="0"/>
        </w:rPr>
        <w:t xml:space="preserve">annotating the text itself.</w:t>
      </w:r>
      <w:r w:rsidDel="00000000" w:rsidR="00000000" w:rsidRPr="00000000">
        <w:rPr>
          <w:rtl w:val="0"/>
        </w:rPr>
      </w:r>
    </w:p>
    <w:p w:rsidR="00000000" w:rsidDel="00000000" w:rsidP="00000000" w:rsidRDefault="00000000" w:rsidRPr="00000000" w14:paraId="00000032">
      <w:pPr>
        <w:ind w:left="0" w:firstLine="0"/>
        <w:rPr>
          <w:b w:val="0"/>
          <w:vertAlign w:val="baseline"/>
        </w:rPr>
      </w:pPr>
      <w:r w:rsidDel="00000000" w:rsidR="00000000" w:rsidRPr="00000000">
        <w:rPr>
          <w:rtl w:val="0"/>
        </w:rPr>
      </w:r>
    </w:p>
    <w:p w:rsidR="00000000" w:rsidDel="00000000" w:rsidP="00000000" w:rsidRDefault="00000000" w:rsidRPr="00000000" w14:paraId="00000033">
      <w:pPr>
        <w:rPr>
          <w:b w:val="0"/>
          <w:vertAlign w:val="baseline"/>
        </w:rPr>
      </w:pPr>
      <w:r w:rsidDel="00000000" w:rsidR="00000000" w:rsidRPr="00000000">
        <w:rPr>
          <w:b w:val="1"/>
          <w:vertAlign w:val="baseline"/>
          <w:rtl w:val="0"/>
        </w:rPr>
        <w:t xml:space="preserve">Part 3: Planning the Text Introduction/Launch</w:t>
      </w:r>
      <w:r w:rsidDel="00000000" w:rsidR="00000000" w:rsidRPr="00000000">
        <w:rPr>
          <w:rtl w:val="0"/>
        </w:rPr>
      </w:r>
    </w:p>
    <w:p w:rsidR="00000000" w:rsidDel="00000000" w:rsidP="00000000" w:rsidRDefault="00000000" w:rsidRPr="00000000" w14:paraId="00000034">
      <w:pPr>
        <w:rPr>
          <w:b w:val="0"/>
          <w:vertAlign w:val="baseline"/>
        </w:rPr>
      </w:pPr>
      <w:r w:rsidDel="00000000" w:rsidR="00000000" w:rsidRPr="00000000">
        <w:rPr>
          <w:rtl w:val="0"/>
        </w:rPr>
      </w:r>
    </w:p>
    <w:p w:rsidR="00000000" w:rsidDel="00000000" w:rsidP="00000000" w:rsidRDefault="00000000" w:rsidRPr="00000000" w14:paraId="00000035">
      <w:pPr>
        <w:rPr>
          <w:vertAlign w:val="baseline"/>
        </w:rPr>
      </w:pPr>
      <w:r w:rsidDel="00000000" w:rsidR="00000000" w:rsidRPr="00000000">
        <w:rPr>
          <w:vertAlign w:val="baseline"/>
          <w:rtl w:val="0"/>
        </w:rPr>
        <w:t xml:space="preserve">Consider how you will launch your topics and discussion.  </w:t>
      </w:r>
      <w:r w:rsidDel="00000000" w:rsidR="00000000" w:rsidRPr="00000000">
        <w:rPr>
          <w:u w:val="single"/>
          <w:vertAlign w:val="baseline"/>
          <w:rtl w:val="0"/>
        </w:rPr>
        <w:t xml:space="preserve">Script</w:t>
      </w:r>
      <w:r w:rsidDel="00000000" w:rsidR="00000000" w:rsidRPr="00000000">
        <w:rPr>
          <w:vertAlign w:val="baseline"/>
          <w:rtl w:val="0"/>
        </w:rPr>
        <w:t xml:space="preserve"> (that means write out what you will say) your launch, considering the points we discussed in class about the purpose and length of a launch. </w:t>
      </w:r>
    </w:p>
    <w:p w:rsidR="00000000" w:rsidDel="00000000" w:rsidP="00000000" w:rsidRDefault="00000000" w:rsidRPr="00000000" w14:paraId="00000036">
      <w:pPr>
        <w:rPr>
          <w:vertAlign w:val="baseline"/>
        </w:rPr>
      </w:pPr>
      <w:r w:rsidDel="00000000" w:rsidR="00000000" w:rsidRPr="00000000">
        <w:rPr>
          <w:rtl w:val="0"/>
        </w:rPr>
      </w:r>
    </w:p>
    <w:p w:rsidR="00000000" w:rsidDel="00000000" w:rsidP="00000000" w:rsidRDefault="00000000" w:rsidRPr="00000000" w14:paraId="00000037">
      <w:pPr>
        <w:rPr>
          <w:b w:val="0"/>
          <w:vertAlign w:val="baseline"/>
        </w:rPr>
      </w:pPr>
      <w:r w:rsidDel="00000000" w:rsidR="00000000" w:rsidRPr="00000000">
        <w:rPr>
          <w:b w:val="1"/>
          <w:vertAlign w:val="baseline"/>
          <w:rtl w:val="0"/>
        </w:rPr>
        <w:t xml:space="preserve">Part 4:  Assessing Learning Goals and Standards</w:t>
      </w:r>
      <w:r w:rsidDel="00000000" w:rsidR="00000000" w:rsidRPr="00000000">
        <w:rPr>
          <w:rtl w:val="0"/>
        </w:rPr>
      </w:r>
    </w:p>
    <w:p w:rsidR="00000000" w:rsidDel="00000000" w:rsidP="00000000" w:rsidRDefault="00000000" w:rsidRPr="00000000" w14:paraId="00000038">
      <w:pPr>
        <w:rPr>
          <w:b w:val="0"/>
          <w:vertAlign w:val="baseline"/>
        </w:rPr>
      </w:pPr>
      <w:r w:rsidDel="00000000" w:rsidR="00000000" w:rsidRPr="00000000">
        <w:rPr>
          <w:rtl w:val="0"/>
        </w:rPr>
      </w:r>
    </w:p>
    <w:p w:rsidR="00000000" w:rsidDel="00000000" w:rsidP="00000000" w:rsidRDefault="00000000" w:rsidRPr="00000000" w14:paraId="00000039">
      <w:pPr>
        <w:numPr>
          <w:ilvl w:val="0"/>
          <w:numId w:val="1"/>
        </w:numPr>
        <w:ind w:left="720" w:hanging="360"/>
        <w:rPr/>
      </w:pPr>
      <w:r w:rsidDel="00000000" w:rsidR="00000000" w:rsidRPr="00000000">
        <w:rPr>
          <w:vertAlign w:val="baseline"/>
          <w:rtl w:val="0"/>
        </w:rPr>
        <w:t xml:space="preserve">Consider how you might assess student learning of the important ideas in the text.  How will you know if students have met the learning goals that you set?  What will they do after the discussion to demonstrate learning?</w:t>
      </w:r>
    </w:p>
    <w:p w:rsidR="00000000" w:rsidDel="00000000" w:rsidP="00000000" w:rsidRDefault="00000000" w:rsidRPr="00000000" w14:paraId="0000003A">
      <w:pPr>
        <w:numPr>
          <w:ilvl w:val="0"/>
          <w:numId w:val="1"/>
        </w:numPr>
        <w:ind w:left="720" w:hanging="360"/>
        <w:rPr/>
      </w:pPr>
      <w:r w:rsidDel="00000000" w:rsidR="00000000" w:rsidRPr="00000000">
        <w:rPr>
          <w:vertAlign w:val="baseline"/>
          <w:rtl w:val="0"/>
        </w:rPr>
        <w:t xml:space="preserve">Which CCSS for Informational Text do your discussion and assessment meet?  Note, since your text is appropriate to grades 2-3, you may choose either 2</w:t>
      </w:r>
      <w:r w:rsidDel="00000000" w:rsidR="00000000" w:rsidRPr="00000000">
        <w:rPr>
          <w:vertAlign w:val="superscript"/>
          <w:rtl w:val="0"/>
        </w:rPr>
        <w:t xml:space="preserve">nd</w:t>
      </w:r>
      <w:r w:rsidDel="00000000" w:rsidR="00000000" w:rsidRPr="00000000">
        <w:rPr>
          <w:vertAlign w:val="baseline"/>
          <w:rtl w:val="0"/>
        </w:rPr>
        <w:t xml:space="preserve"> or 3</w:t>
      </w:r>
      <w:r w:rsidDel="00000000" w:rsidR="00000000" w:rsidRPr="00000000">
        <w:rPr>
          <w:vertAlign w:val="superscript"/>
          <w:rtl w:val="0"/>
        </w:rPr>
        <w:t xml:space="preserve">rd</w:t>
      </w:r>
      <w:r w:rsidDel="00000000" w:rsidR="00000000" w:rsidRPr="00000000">
        <w:rPr>
          <w:vertAlign w:val="baseline"/>
          <w:rtl w:val="0"/>
        </w:rPr>
        <w:t xml:space="preserve"> grade CCSS.</w:t>
      </w:r>
    </w:p>
    <w:p w:rsidR="00000000" w:rsidDel="00000000" w:rsidP="00000000" w:rsidRDefault="00000000" w:rsidRPr="00000000" w14:paraId="0000003B">
      <w:pPr>
        <w:ind w:left="720"/>
        <w:rPr>
          <w:vertAlign w:val="baseline"/>
        </w:rPr>
      </w:pPr>
      <w:r w:rsidDel="00000000" w:rsidR="00000000" w:rsidRPr="00000000">
        <w:rPr>
          <w:rtl w:val="0"/>
        </w:rPr>
      </w:r>
    </w:p>
    <w:p w:rsidR="00000000" w:rsidDel="00000000" w:rsidP="00000000" w:rsidRDefault="00000000" w:rsidRPr="00000000" w14:paraId="0000003C">
      <w:pPr>
        <w:rPr>
          <w:b w:val="0"/>
          <w:vertAlign w:val="baseline"/>
        </w:rPr>
      </w:pPr>
      <w:r w:rsidDel="00000000" w:rsidR="00000000" w:rsidRPr="00000000">
        <w:rPr>
          <w:b w:val="1"/>
          <w:vertAlign w:val="baseline"/>
          <w:rtl w:val="0"/>
        </w:rPr>
        <w:t xml:space="preserve">Part 5: Supporting students in building mental representations of text</w:t>
      </w:r>
      <w:r w:rsidDel="00000000" w:rsidR="00000000" w:rsidRPr="00000000">
        <w:rPr>
          <w:rtl w:val="0"/>
        </w:rPr>
      </w:r>
    </w:p>
    <w:p w:rsidR="00000000" w:rsidDel="00000000" w:rsidP="00000000" w:rsidRDefault="00000000" w:rsidRPr="00000000" w14:paraId="0000003D">
      <w:pPr>
        <w:rPr>
          <w:vertAlign w:val="baseline"/>
        </w:rPr>
      </w:pPr>
      <w:r w:rsidDel="00000000" w:rsidR="00000000" w:rsidRPr="00000000">
        <w:rPr>
          <w:rtl w:val="0"/>
        </w:rPr>
      </w:r>
    </w:p>
    <w:p w:rsidR="00000000" w:rsidDel="00000000" w:rsidP="00000000" w:rsidRDefault="00000000" w:rsidRPr="00000000" w14:paraId="0000003E">
      <w:pPr>
        <w:ind w:left="0" w:firstLine="0"/>
        <w:rPr>
          <w:vertAlign w:val="baseline"/>
        </w:rPr>
      </w:pPr>
      <w:r w:rsidDel="00000000" w:rsidR="00000000" w:rsidRPr="00000000">
        <w:rPr>
          <w:color w:val="000000"/>
          <w:vertAlign w:val="baseline"/>
          <w:rtl w:val="0"/>
        </w:rPr>
        <w:t xml:space="preserve">Think about the goals you created in Part 1, the information students need to understand and reach the goals (Parts 1 and 2), and the supports/challenges to students in creating mental representations of the text. </w:t>
      </w:r>
      <w:r w:rsidDel="00000000" w:rsidR="00000000" w:rsidRPr="00000000">
        <w:rPr>
          <w:rtl w:val="0"/>
        </w:rPr>
      </w:r>
    </w:p>
    <w:p w:rsidR="00000000" w:rsidDel="00000000" w:rsidP="00000000" w:rsidRDefault="00000000" w:rsidRPr="00000000" w14:paraId="0000003F">
      <w:pPr>
        <w:ind w:left="720"/>
        <w:rPr>
          <w:vertAlign w:val="baseline"/>
        </w:rPr>
      </w:pPr>
      <w:r w:rsidDel="00000000" w:rsidR="00000000" w:rsidRPr="00000000">
        <w:rPr>
          <w:rtl w:val="0"/>
        </w:rPr>
      </w:r>
    </w:p>
    <w:p w:rsidR="00000000" w:rsidDel="00000000" w:rsidP="00000000" w:rsidRDefault="00000000" w:rsidRPr="00000000" w14:paraId="00000040">
      <w:pPr>
        <w:numPr>
          <w:ilvl w:val="0"/>
          <w:numId w:val="13"/>
        </w:numPr>
        <w:ind w:left="720" w:hanging="360"/>
        <w:rPr/>
      </w:pPr>
      <w:r w:rsidDel="00000000" w:rsidR="00000000" w:rsidRPr="00000000">
        <w:rPr>
          <w:color w:val="000000"/>
          <w:vertAlign w:val="baseline"/>
          <w:rtl w:val="0"/>
        </w:rPr>
        <w:t xml:space="preserve">Based on factors in #1 above, decide where in the text to stop to discuss the text with students.  At each stopping point, consider the question you will ask to help students build knowledge toward the goals.  When creating your questions, use</w:t>
      </w:r>
      <w:r w:rsidDel="00000000" w:rsidR="00000000" w:rsidRPr="00000000">
        <w:rPr>
          <w:vertAlign w:val="baseline"/>
          <w:rtl w:val="0"/>
        </w:rPr>
        <w:t xml:space="preserve"> information on kinds of questions</w:t>
      </w:r>
      <w:r w:rsidDel="00000000" w:rsidR="00000000" w:rsidRPr="00000000">
        <w:rPr>
          <w:rtl w:val="0"/>
        </w:rPr>
        <w:t xml:space="preserve"> </w:t>
      </w:r>
      <w:r w:rsidDel="00000000" w:rsidR="00000000" w:rsidRPr="00000000">
        <w:rPr>
          <w:vertAlign w:val="baseline"/>
          <w:rtl w:val="0"/>
        </w:rPr>
        <w:t xml:space="preserve">and Chapter 7 of your text.   Your questions should be open, to allow students to discuss.</w:t>
      </w:r>
    </w:p>
    <w:p w:rsidR="00000000" w:rsidDel="00000000" w:rsidP="00000000" w:rsidRDefault="00000000" w:rsidRPr="00000000" w14:paraId="00000041">
      <w:pPr>
        <w:ind w:left="720"/>
        <w:rPr>
          <w:vertAlign w:val="baseline"/>
        </w:rPr>
      </w:pPr>
      <w:r w:rsidDel="00000000" w:rsidR="00000000" w:rsidRPr="00000000">
        <w:rPr>
          <w:rtl w:val="0"/>
        </w:rPr>
      </w:r>
    </w:p>
    <w:p w:rsidR="00000000" w:rsidDel="00000000" w:rsidP="00000000" w:rsidRDefault="00000000" w:rsidRPr="00000000" w14:paraId="00000042">
      <w:pPr>
        <w:numPr>
          <w:ilvl w:val="0"/>
          <w:numId w:val="13"/>
        </w:numPr>
        <w:ind w:left="720" w:hanging="360"/>
        <w:rPr/>
      </w:pPr>
      <w:r w:rsidDel="00000000" w:rsidR="00000000" w:rsidRPr="00000000">
        <w:rPr>
          <w:rtl w:val="0"/>
        </w:rPr>
        <w:t xml:space="preserve">C</w:t>
      </w:r>
      <w:r w:rsidDel="00000000" w:rsidR="00000000" w:rsidRPr="00000000">
        <w:rPr>
          <w:vertAlign w:val="baseline"/>
          <w:rtl w:val="0"/>
        </w:rPr>
        <w:t xml:space="preserve">reate a chart (like the ones in the Caves and Panda examples) where you write the page number and your questions.</w:t>
      </w:r>
    </w:p>
    <w:p w:rsidR="00000000" w:rsidDel="00000000" w:rsidP="00000000" w:rsidRDefault="00000000" w:rsidRPr="00000000" w14:paraId="00000043">
      <w:pPr>
        <w:ind w:left="720"/>
        <w:rPr>
          <w:vertAlign w:val="baseline"/>
        </w:rPr>
      </w:pPr>
      <w:r w:rsidDel="00000000" w:rsidR="00000000" w:rsidRPr="00000000">
        <w:rPr>
          <w:rtl w:val="0"/>
        </w:rPr>
      </w:r>
    </w:p>
    <w:p w:rsidR="00000000" w:rsidDel="00000000" w:rsidP="00000000" w:rsidRDefault="00000000" w:rsidRPr="00000000" w14:paraId="00000044">
      <w:pPr>
        <w:ind w:left="1440"/>
        <w:rPr>
          <w:vertAlign w:val="baseline"/>
        </w:rPr>
      </w:pPr>
      <w:r w:rsidDel="00000000" w:rsidR="00000000" w:rsidRPr="00000000">
        <w:rPr>
          <w:vertAlign w:val="baseline"/>
          <w:rtl w:val="0"/>
        </w:rPr>
        <w:t xml:space="preserve">For example:</w:t>
      </w:r>
    </w:p>
    <w:p w:rsidR="00000000" w:rsidDel="00000000" w:rsidP="00000000" w:rsidRDefault="00000000" w:rsidRPr="00000000" w14:paraId="00000045">
      <w:pPr>
        <w:rPr>
          <w:vertAlign w:val="baseline"/>
        </w:rPr>
      </w:pPr>
      <w:r w:rsidDel="00000000" w:rsidR="00000000" w:rsidRPr="00000000">
        <w:rPr>
          <w:rtl w:val="0"/>
        </w:rPr>
      </w:r>
    </w:p>
    <w:tbl>
      <w:tblPr>
        <w:tblStyle w:val="Table2"/>
        <w:tblW w:w="8298.0" w:type="dxa"/>
        <w:jc w:val="left"/>
        <w:tblInd w:w="127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90"/>
        <w:gridCol w:w="5508"/>
        <w:tblGridChange w:id="0">
          <w:tblGrid>
            <w:gridCol w:w="2790"/>
            <w:gridCol w:w="5508"/>
          </w:tblGrid>
        </w:tblGridChange>
      </w:tblGrid>
      <w:tr>
        <w:tc>
          <w:tcPr>
            <w:vAlign w:val="top"/>
          </w:tcPr>
          <w:p w:rsidR="00000000" w:rsidDel="00000000" w:rsidP="00000000" w:rsidRDefault="00000000" w:rsidRPr="00000000" w14:paraId="00000046">
            <w:pPr>
              <w:rPr>
                <w:vertAlign w:val="baseline"/>
              </w:rPr>
            </w:pPr>
            <w:r w:rsidDel="00000000" w:rsidR="00000000" w:rsidRPr="00000000">
              <w:rPr>
                <w:vertAlign w:val="baseline"/>
                <w:rtl w:val="0"/>
              </w:rPr>
              <w:t xml:space="preserve">Page/ending phrase</w:t>
            </w:r>
          </w:p>
        </w:tc>
        <w:tc>
          <w:tcPr>
            <w:vAlign w:val="top"/>
          </w:tcPr>
          <w:p w:rsidR="00000000" w:rsidDel="00000000" w:rsidP="00000000" w:rsidRDefault="00000000" w:rsidRPr="00000000" w14:paraId="00000047">
            <w:pPr>
              <w:rPr>
                <w:vertAlign w:val="baseline"/>
              </w:rPr>
            </w:pPr>
            <w:r w:rsidDel="00000000" w:rsidR="00000000" w:rsidRPr="00000000">
              <w:rPr>
                <w:vertAlign w:val="baseline"/>
                <w:rtl w:val="0"/>
              </w:rPr>
              <w:t xml:space="preserve">Question</w:t>
            </w:r>
          </w:p>
        </w:tc>
      </w:tr>
      <w:tr>
        <w:tc>
          <w:tcPr>
            <w:vAlign w:val="top"/>
          </w:tcPr>
          <w:p w:rsidR="00000000" w:rsidDel="00000000" w:rsidP="00000000" w:rsidRDefault="00000000" w:rsidRPr="00000000" w14:paraId="00000048">
            <w:pPr>
              <w:rPr>
                <w:vertAlign w:val="baseline"/>
              </w:rPr>
            </w:pPr>
            <w:r w:rsidDel="00000000" w:rsidR="00000000" w:rsidRPr="00000000">
              <w:rPr>
                <w:vertAlign w:val="baseline"/>
                <w:rtl w:val="0"/>
              </w:rPr>
              <w:t xml:space="preserve">P. 19, 4</w:t>
            </w:r>
            <w:r w:rsidDel="00000000" w:rsidR="00000000" w:rsidRPr="00000000">
              <w:rPr>
                <w:vertAlign w:val="superscript"/>
                <w:rtl w:val="0"/>
              </w:rPr>
              <w:t xml:space="preserve">th</w:t>
            </w:r>
            <w:r w:rsidDel="00000000" w:rsidR="00000000" w:rsidRPr="00000000">
              <w:rPr>
                <w:vertAlign w:val="baseline"/>
                <w:rtl w:val="0"/>
              </w:rPr>
              <w:t xml:space="preserve"> para, “she just keeps eating”</w:t>
            </w:r>
          </w:p>
        </w:tc>
        <w:tc>
          <w:tcPr>
            <w:vAlign w:val="top"/>
          </w:tcPr>
          <w:p w:rsidR="00000000" w:rsidDel="00000000" w:rsidP="00000000" w:rsidRDefault="00000000" w:rsidRPr="00000000" w14:paraId="00000049">
            <w:pPr>
              <w:rPr>
                <w:vertAlign w:val="baseline"/>
              </w:rPr>
            </w:pPr>
            <w:r w:rsidDel="00000000" w:rsidR="00000000" w:rsidRPr="00000000">
              <w:rPr>
                <w:vertAlign w:val="baseline"/>
                <w:rtl w:val="0"/>
              </w:rPr>
              <w:t xml:space="preserve">Q:  So what did we learn about the panda?</w:t>
            </w:r>
          </w:p>
          <w:p w:rsidR="00000000" w:rsidDel="00000000" w:rsidP="00000000" w:rsidRDefault="00000000" w:rsidRPr="00000000" w14:paraId="0000004A">
            <w:pPr>
              <w:rPr>
                <w:vertAlign w:val="baseline"/>
              </w:rPr>
            </w:pPr>
            <w:r w:rsidDel="00000000" w:rsidR="00000000" w:rsidRPr="00000000">
              <w:rPr>
                <w:vertAlign w:val="baseline"/>
                <w:rtl w:val="0"/>
              </w:rPr>
              <w:t xml:space="preserve">A:  Waterproof fur</w:t>
            </w:r>
          </w:p>
          <w:p w:rsidR="00000000" w:rsidDel="00000000" w:rsidP="00000000" w:rsidRDefault="00000000" w:rsidRPr="00000000" w14:paraId="0000004B">
            <w:pPr>
              <w:rPr>
                <w:vertAlign w:val="baseline"/>
              </w:rPr>
            </w:pPr>
            <w:r w:rsidDel="00000000" w:rsidR="00000000" w:rsidRPr="00000000">
              <w:rPr>
                <w:vertAlign w:val="baseline"/>
                <w:rtl w:val="0"/>
              </w:rPr>
              <w:t xml:space="preserve">Q:  Why?  </w:t>
            </w:r>
          </w:p>
          <w:p w:rsidR="00000000" w:rsidDel="00000000" w:rsidP="00000000" w:rsidRDefault="00000000" w:rsidRPr="00000000" w14:paraId="0000004C">
            <w:pPr>
              <w:rPr>
                <w:vertAlign w:val="baseline"/>
              </w:rPr>
            </w:pPr>
            <w:r w:rsidDel="00000000" w:rsidR="00000000" w:rsidRPr="00000000">
              <w:rPr>
                <w:vertAlign w:val="baseline"/>
                <w:rtl w:val="0"/>
              </w:rPr>
              <w:t xml:space="preserve">A:  keeps her dry</w:t>
            </w:r>
          </w:p>
          <w:p w:rsidR="00000000" w:rsidDel="00000000" w:rsidP="00000000" w:rsidRDefault="00000000" w:rsidRPr="00000000" w14:paraId="0000004D">
            <w:pPr>
              <w:rPr>
                <w:vertAlign w:val="baseline"/>
              </w:rPr>
            </w:pPr>
            <w:r w:rsidDel="00000000" w:rsidR="00000000" w:rsidRPr="00000000">
              <w:rPr>
                <w:vertAlign w:val="baseline"/>
                <w:rtl w:val="0"/>
              </w:rPr>
              <w:t xml:space="preserve">Q:  How does that connect to what we were talking about before about how animals make sure they survive?</w:t>
            </w:r>
          </w:p>
          <w:p w:rsidR="00000000" w:rsidDel="00000000" w:rsidP="00000000" w:rsidRDefault="00000000" w:rsidRPr="00000000" w14:paraId="0000004E">
            <w:pPr>
              <w:rPr>
                <w:vertAlign w:val="baseline"/>
              </w:rPr>
            </w:pPr>
            <w:r w:rsidDel="00000000" w:rsidR="00000000" w:rsidRPr="00000000">
              <w:rPr>
                <w:vertAlign w:val="baseline"/>
                <w:rtl w:val="0"/>
              </w:rPr>
              <w:t xml:space="preserve">A:  Waterproof fur is an adaptation to where she lives</w:t>
            </w:r>
          </w:p>
        </w:tc>
      </w:tr>
    </w:tbl>
    <w:p w:rsidR="00000000" w:rsidDel="00000000" w:rsidP="00000000" w:rsidRDefault="00000000" w:rsidRPr="00000000" w14:paraId="0000004F">
      <w:pPr>
        <w:rPr>
          <w:vertAlign w:val="baseline"/>
        </w:rPr>
      </w:pPr>
      <w:r w:rsidDel="00000000" w:rsidR="00000000" w:rsidRPr="00000000">
        <w:rPr>
          <w:vertAlign w:val="baseline"/>
          <w:rtl w:val="0"/>
        </w:rPr>
        <w:tab/>
      </w:r>
    </w:p>
    <w:p w:rsidR="00000000" w:rsidDel="00000000" w:rsidP="00000000" w:rsidRDefault="00000000" w:rsidRPr="00000000" w14:paraId="00000050">
      <w:pPr>
        <w:rPr>
          <w:color w:val="000000"/>
          <w:vertAlign w:val="baseline"/>
        </w:rPr>
      </w:pPr>
      <w:r w:rsidDel="00000000" w:rsidR="00000000" w:rsidRPr="00000000">
        <w:rPr>
          <w:color w:val="000000"/>
          <w:vertAlign w:val="baseline"/>
          <w:rtl w:val="0"/>
        </w:rPr>
        <w:tab/>
        <w:t xml:space="preserve">You must include:</w:t>
      </w:r>
    </w:p>
    <w:p w:rsidR="00000000" w:rsidDel="00000000" w:rsidP="00000000" w:rsidRDefault="00000000" w:rsidRPr="00000000" w14:paraId="00000051">
      <w:pPr>
        <w:numPr>
          <w:ilvl w:val="1"/>
          <w:numId w:val="14"/>
        </w:numPr>
        <w:ind w:left="1440" w:hanging="360"/>
        <w:rPr/>
      </w:pPr>
      <w:r w:rsidDel="00000000" w:rsidR="00000000" w:rsidRPr="00000000">
        <w:rPr>
          <w:color w:val="000000"/>
          <w:vertAlign w:val="baseline"/>
          <w:rtl w:val="0"/>
        </w:rPr>
        <w:t xml:space="preserve">I</w:t>
      </w:r>
      <w:r w:rsidDel="00000000" w:rsidR="00000000" w:rsidRPr="00000000">
        <w:rPr>
          <w:vertAlign w:val="baseline"/>
          <w:rtl w:val="0"/>
        </w:rPr>
        <w:t xml:space="preserve">nitial question (What you will ask first after you stop)</w:t>
      </w:r>
    </w:p>
    <w:p w:rsidR="00000000" w:rsidDel="00000000" w:rsidP="00000000" w:rsidRDefault="00000000" w:rsidRPr="00000000" w14:paraId="00000052">
      <w:pPr>
        <w:numPr>
          <w:ilvl w:val="1"/>
          <w:numId w:val="14"/>
        </w:numPr>
        <w:ind w:left="1440" w:hanging="360"/>
        <w:rPr/>
      </w:pPr>
      <w:r w:rsidDel="00000000" w:rsidR="00000000" w:rsidRPr="00000000">
        <w:rPr>
          <w:vertAlign w:val="baseline"/>
          <w:rtl w:val="0"/>
        </w:rPr>
        <w:t xml:space="preserve">Concept or expected response (a general sense of what you want students to answer)</w:t>
      </w:r>
    </w:p>
    <w:p w:rsidR="00000000" w:rsidDel="00000000" w:rsidP="00000000" w:rsidRDefault="00000000" w:rsidRPr="00000000" w14:paraId="00000053">
      <w:pPr>
        <w:numPr>
          <w:ilvl w:val="1"/>
          <w:numId w:val="14"/>
        </w:numPr>
        <w:ind w:left="1440" w:hanging="360"/>
        <w:rPr/>
      </w:pPr>
      <w:r w:rsidDel="00000000" w:rsidR="00000000" w:rsidRPr="00000000">
        <w:rPr>
          <w:vertAlign w:val="baseline"/>
          <w:rtl w:val="0"/>
        </w:rPr>
        <w:t xml:space="preserve">Follow-up question (What you will ask after the student has answered)</w:t>
      </w:r>
    </w:p>
    <w:p w:rsidR="00000000" w:rsidDel="00000000" w:rsidP="00000000" w:rsidRDefault="00000000" w:rsidRPr="00000000" w14:paraId="00000054">
      <w:pPr>
        <w:numPr>
          <w:ilvl w:val="1"/>
          <w:numId w:val="14"/>
        </w:numPr>
        <w:ind w:left="1440" w:hanging="360"/>
        <w:rPr/>
      </w:pPr>
      <w:r w:rsidDel="00000000" w:rsidR="00000000" w:rsidRPr="00000000">
        <w:rPr>
          <w:vertAlign w:val="baseline"/>
          <w:rtl w:val="0"/>
        </w:rPr>
        <w:t xml:space="preserve">Concept or expected response (What you want students to answer)</w:t>
      </w:r>
    </w:p>
    <w:p w:rsidR="00000000" w:rsidDel="00000000" w:rsidP="00000000" w:rsidRDefault="00000000" w:rsidRPr="00000000" w14:paraId="00000055">
      <w:pPr>
        <w:rPr>
          <w:color w:val="000000"/>
          <w:vertAlign w:val="baseline"/>
        </w:rPr>
      </w:pPr>
      <w:r w:rsidDel="00000000" w:rsidR="00000000" w:rsidRPr="00000000">
        <w:rPr>
          <w:rtl w:val="0"/>
        </w:rPr>
      </w:r>
    </w:p>
    <w:p w:rsidR="00000000" w:rsidDel="00000000" w:rsidP="00000000" w:rsidRDefault="00000000" w:rsidRPr="00000000" w14:paraId="00000056">
      <w:pPr>
        <w:rPr>
          <w:b w:val="0"/>
          <w:color w:val="000000"/>
          <w:vertAlign w:val="baseline"/>
        </w:rPr>
      </w:pPr>
      <w:r w:rsidDel="00000000" w:rsidR="00000000" w:rsidRPr="00000000">
        <w:rPr>
          <w:b w:val="1"/>
          <w:color w:val="000000"/>
          <w:vertAlign w:val="baseline"/>
          <w:rtl w:val="0"/>
        </w:rPr>
        <w:t xml:space="preserve">Part 6:  Self-Check</w:t>
      </w:r>
      <w:r w:rsidDel="00000000" w:rsidR="00000000" w:rsidRPr="00000000">
        <w:rPr>
          <w:rtl w:val="0"/>
        </w:rPr>
      </w:r>
    </w:p>
    <w:p w:rsidR="00000000" w:rsidDel="00000000" w:rsidP="00000000" w:rsidRDefault="00000000" w:rsidRPr="00000000" w14:paraId="00000057">
      <w:pPr>
        <w:rPr>
          <w:color w:val="000000"/>
          <w:vertAlign w:val="baseline"/>
        </w:rPr>
      </w:pPr>
      <w:r w:rsidDel="00000000" w:rsidR="00000000" w:rsidRPr="00000000">
        <w:rPr>
          <w:rtl w:val="0"/>
        </w:rPr>
      </w:r>
    </w:p>
    <w:p w:rsidR="00000000" w:rsidDel="00000000" w:rsidP="00000000" w:rsidRDefault="00000000" w:rsidRPr="00000000" w14:paraId="00000058">
      <w:pPr>
        <w:numPr>
          <w:ilvl w:val="0"/>
          <w:numId w:val="3"/>
        </w:numPr>
        <w:ind w:left="720" w:hanging="360"/>
        <w:rPr>
          <w:color w:val="000000"/>
        </w:rPr>
      </w:pPr>
      <w:r w:rsidDel="00000000" w:rsidR="00000000" w:rsidRPr="00000000">
        <w:rPr>
          <w:color w:val="000000"/>
          <w:vertAlign w:val="baseline"/>
          <w:rtl w:val="0"/>
        </w:rPr>
        <w:t xml:space="preserve">Go back through your text analysis in Part 2.  Highlight each feature you addressed in your questions.  In other words, which of the things you identified as challenging did you actually talk about with students?</w:t>
      </w:r>
    </w:p>
    <w:p w:rsidR="00000000" w:rsidDel="00000000" w:rsidP="00000000" w:rsidRDefault="00000000" w:rsidRPr="00000000" w14:paraId="00000059">
      <w:pPr>
        <w:ind w:left="720"/>
        <w:rPr>
          <w:color w:val="000000"/>
          <w:vertAlign w:val="baseline"/>
        </w:rPr>
      </w:pPr>
      <w:r w:rsidDel="00000000" w:rsidR="00000000" w:rsidRPr="00000000">
        <w:rPr>
          <w:rtl w:val="0"/>
        </w:rPr>
      </w:r>
    </w:p>
    <w:p w:rsidR="00000000" w:rsidDel="00000000" w:rsidP="00000000" w:rsidRDefault="00000000" w:rsidRPr="00000000" w14:paraId="0000005A">
      <w:pPr>
        <w:numPr>
          <w:ilvl w:val="0"/>
          <w:numId w:val="3"/>
        </w:numPr>
        <w:ind w:left="720" w:hanging="360"/>
        <w:rPr>
          <w:color w:val="000000"/>
        </w:rPr>
      </w:pPr>
      <w:r w:rsidDel="00000000" w:rsidR="00000000" w:rsidRPr="00000000">
        <w:rPr>
          <w:color w:val="000000"/>
          <w:vertAlign w:val="baseline"/>
          <w:rtl w:val="0"/>
        </w:rPr>
        <w:t xml:space="preserve">Go back to your exit (</w:t>
      </w:r>
      <w:r w:rsidDel="00000000" w:rsidR="00000000" w:rsidRPr="00000000">
        <w:rPr>
          <w:color w:val="000000"/>
          <w:highlight w:val="yellow"/>
          <w:vertAlign w:val="baseline"/>
          <w:rtl w:val="0"/>
        </w:rPr>
        <w:t xml:space="preserve">Part 4, assessment).</w:t>
      </w:r>
      <w:r w:rsidDel="00000000" w:rsidR="00000000" w:rsidRPr="00000000">
        <w:rPr>
          <w:color w:val="000000"/>
          <w:vertAlign w:val="baseline"/>
          <w:rtl w:val="0"/>
        </w:rPr>
        <w:t xml:space="preserve">  Address how your discussion </w:t>
      </w:r>
      <w:r w:rsidDel="00000000" w:rsidR="00000000" w:rsidRPr="00000000">
        <w:rPr>
          <w:color w:val="000000"/>
          <w:highlight w:val="yellow"/>
          <w:vertAlign w:val="baseline"/>
          <w:rtl w:val="0"/>
        </w:rPr>
        <w:t xml:space="preserve">(part 5)</w:t>
      </w:r>
      <w:r w:rsidDel="00000000" w:rsidR="00000000" w:rsidRPr="00000000">
        <w:rPr>
          <w:color w:val="000000"/>
          <w:vertAlign w:val="baseline"/>
          <w:rtl w:val="0"/>
        </w:rPr>
        <w:t xml:space="preserve"> has helped students meet the learning goals.</w:t>
      </w:r>
      <w:r w:rsidDel="00000000" w:rsidR="00000000" w:rsidRPr="00000000">
        <w:rPr>
          <w:rtl w:val="0"/>
        </w:rPr>
      </w:r>
    </w:p>
    <w:p w:rsidR="00000000" w:rsidDel="00000000" w:rsidP="00000000" w:rsidRDefault="00000000" w:rsidRPr="00000000" w14:paraId="0000005B">
      <w:pPr>
        <w:rPr>
          <w:b w:val="0"/>
          <w:vertAlign w:val="baseline"/>
        </w:rPr>
      </w:pPr>
      <w:r w:rsidDel="00000000" w:rsidR="00000000" w:rsidRPr="00000000">
        <w:rPr>
          <w:rtl w:val="0"/>
        </w:rPr>
      </w:r>
    </w:p>
    <w:p w:rsidR="00000000" w:rsidDel="00000000" w:rsidP="00000000" w:rsidRDefault="00000000" w:rsidRPr="00000000" w14:paraId="0000005C">
      <w:pPr>
        <w:rPr>
          <w:vertAlign w:val="baseline"/>
        </w:rPr>
      </w:pPr>
      <w:r w:rsidDel="00000000" w:rsidR="00000000" w:rsidRPr="00000000">
        <w:rPr>
          <w:b w:val="1"/>
          <w:highlight w:val="yellow"/>
          <w:vertAlign w:val="baseline"/>
          <w:rtl w:val="0"/>
        </w:rPr>
        <w:t xml:space="preserve">Part 7.</w:t>
      </w:r>
      <w:r w:rsidDel="00000000" w:rsidR="00000000" w:rsidRPr="00000000">
        <w:rPr>
          <w:b w:val="1"/>
          <w:vertAlign w:val="baseline"/>
          <w:rtl w:val="0"/>
        </w:rPr>
        <w:t xml:space="preserve">  </w:t>
      </w:r>
      <w:r w:rsidDel="00000000" w:rsidR="00000000" w:rsidRPr="00000000">
        <w:rPr>
          <w:b w:val="1"/>
          <w:rtl w:val="0"/>
        </w:rPr>
        <w:t xml:space="preserve">Write a short reflection</w:t>
      </w:r>
      <w:r w:rsidDel="00000000" w:rsidR="00000000" w:rsidRPr="00000000">
        <w:rPr>
          <w:rtl w:val="0"/>
        </w:rPr>
      </w:r>
    </w:p>
    <w:p w:rsidR="00000000" w:rsidDel="00000000" w:rsidP="00000000" w:rsidRDefault="00000000" w:rsidRPr="00000000" w14:paraId="0000005D">
      <w:pPr>
        <w:ind w:left="360"/>
        <w:rPr>
          <w:b w:val="0"/>
          <w:vertAlign w:val="baseline"/>
        </w:rPr>
      </w:pPr>
      <w:r w:rsidDel="00000000" w:rsidR="00000000" w:rsidRPr="00000000">
        <w:rPr>
          <w:vertAlign w:val="baseline"/>
          <w:rtl w:val="0"/>
        </w:rPr>
        <w:t xml:space="preserve">What did you learn from this assignment regarding discussing complex texts with students?</w:t>
      </w:r>
      <w:r w:rsidDel="00000000" w:rsidR="00000000" w:rsidRPr="00000000">
        <w:rPr>
          <w:rtl w:val="0"/>
        </w:rPr>
      </w:r>
    </w:p>
    <w:p w:rsidR="00000000" w:rsidDel="00000000" w:rsidP="00000000" w:rsidRDefault="00000000" w:rsidRPr="00000000" w14:paraId="0000005E">
      <w:pPr>
        <w:rPr>
          <w:b w:val="0"/>
          <w:vertAlign w:val="baseline"/>
        </w:rPr>
      </w:pPr>
      <w:r w:rsidDel="00000000" w:rsidR="00000000" w:rsidRPr="00000000">
        <w:rPr>
          <w:rtl w:val="0"/>
        </w:rPr>
      </w:r>
    </w:p>
    <w:p w:rsidR="00000000" w:rsidDel="00000000" w:rsidP="00000000" w:rsidRDefault="00000000" w:rsidRPr="00000000" w14:paraId="0000005F">
      <w:pPr>
        <w:rPr>
          <w:b w:val="0"/>
          <w:vertAlign w:val="baseline"/>
        </w:rPr>
      </w:pPr>
      <w:r w:rsidDel="00000000" w:rsidR="00000000" w:rsidRPr="00000000">
        <w:rPr>
          <w:b w:val="1"/>
          <w:vertAlign w:val="baseline"/>
          <w:rtl w:val="0"/>
        </w:rPr>
        <w:t xml:space="preserve">Submitting the Plan  (SEE TEMPLATE AFTER THE SCORING RUBRIC) </w:t>
      </w:r>
      <w:r w:rsidDel="00000000" w:rsidR="00000000" w:rsidRPr="00000000">
        <w:rPr>
          <w:rtl w:val="0"/>
        </w:rPr>
      </w:r>
    </w:p>
    <w:p w:rsidR="00000000" w:rsidDel="00000000" w:rsidP="00000000" w:rsidRDefault="00000000" w:rsidRPr="00000000" w14:paraId="00000060">
      <w:pPr>
        <w:rPr>
          <w:b w:val="0"/>
          <w:vertAlign w:val="baseline"/>
        </w:rPr>
      </w:pPr>
      <w:r w:rsidDel="00000000" w:rsidR="00000000" w:rsidRPr="00000000">
        <w:rPr>
          <w:rtl w:val="0"/>
        </w:rPr>
      </w:r>
    </w:p>
    <w:p w:rsidR="00000000" w:rsidDel="00000000" w:rsidP="00000000" w:rsidRDefault="00000000" w:rsidRPr="00000000" w14:paraId="00000061">
      <w:pPr>
        <w:rPr>
          <w:vertAlign w:val="baseline"/>
        </w:rPr>
      </w:pPr>
      <w:r w:rsidDel="00000000" w:rsidR="00000000" w:rsidRPr="00000000">
        <w:rPr>
          <w:rtl w:val="0"/>
        </w:rPr>
        <w:t xml:space="preserve">Submit your plan via email:</w:t>
      </w:r>
      <w:r w:rsidDel="00000000" w:rsidR="00000000" w:rsidRPr="00000000">
        <w:rPr>
          <w:rtl w:val="0"/>
        </w:rPr>
      </w:r>
    </w:p>
    <w:p w:rsidR="00000000" w:rsidDel="00000000" w:rsidP="00000000" w:rsidRDefault="00000000" w:rsidRPr="00000000" w14:paraId="00000062">
      <w:pPr>
        <w:pStyle w:val="Title"/>
        <w:numPr>
          <w:ilvl w:val="0"/>
          <w:numId w:val="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vertAlign w:val="baseline"/>
          <w:rtl w:val="0"/>
        </w:rPr>
        <w:t xml:space="preserve">Part 1, ideas/learning goals</w:t>
      </w:r>
      <w:r w:rsidDel="00000000" w:rsidR="00000000" w:rsidRPr="00000000">
        <w:rPr>
          <w:rtl w:val="0"/>
        </w:rPr>
      </w:r>
    </w:p>
    <w:p w:rsidR="00000000" w:rsidDel="00000000" w:rsidP="00000000" w:rsidRDefault="00000000" w:rsidRPr="00000000" w14:paraId="00000063">
      <w:pPr>
        <w:pStyle w:val="Title"/>
        <w:numPr>
          <w:ilvl w:val="0"/>
          <w:numId w:val="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vertAlign w:val="baseline"/>
          <w:rtl w:val="0"/>
        </w:rPr>
        <w:t xml:space="preserve">Part 2, text analysis (either a PDF with comments embedded or </w:t>
      </w:r>
      <w:r w:rsidDel="00000000" w:rsidR="00000000" w:rsidRPr="00000000">
        <w:rPr>
          <w:rFonts w:ascii="Times New Roman" w:cs="Times New Roman" w:eastAsia="Times New Roman" w:hAnsi="Times New Roman"/>
          <w:b w:val="0"/>
          <w:rtl w:val="0"/>
        </w:rPr>
        <w:t xml:space="preserve">hard copy)</w:t>
      </w:r>
      <w:r w:rsidDel="00000000" w:rsidR="00000000" w:rsidRPr="00000000">
        <w:rPr>
          <w:rtl w:val="0"/>
        </w:rPr>
      </w:r>
    </w:p>
    <w:p w:rsidR="00000000" w:rsidDel="00000000" w:rsidP="00000000" w:rsidRDefault="00000000" w:rsidRPr="00000000" w14:paraId="00000064">
      <w:pPr>
        <w:numPr>
          <w:ilvl w:val="0"/>
          <w:numId w:val="2"/>
        </w:numPr>
        <w:ind w:left="720" w:hanging="360"/>
        <w:rPr/>
      </w:pPr>
      <w:r w:rsidDel="00000000" w:rsidR="00000000" w:rsidRPr="00000000">
        <w:rPr>
          <w:vertAlign w:val="baseline"/>
          <w:rtl w:val="0"/>
        </w:rPr>
        <w:t xml:space="preserve">Parts 3, intro/launch</w:t>
      </w:r>
    </w:p>
    <w:p w:rsidR="00000000" w:rsidDel="00000000" w:rsidP="00000000" w:rsidRDefault="00000000" w:rsidRPr="00000000" w14:paraId="00000065">
      <w:pPr>
        <w:numPr>
          <w:ilvl w:val="0"/>
          <w:numId w:val="2"/>
        </w:numPr>
        <w:ind w:left="720" w:hanging="360"/>
        <w:rPr/>
      </w:pPr>
      <w:r w:rsidDel="00000000" w:rsidR="00000000" w:rsidRPr="00000000">
        <w:rPr>
          <w:vertAlign w:val="baseline"/>
          <w:rtl w:val="0"/>
        </w:rPr>
        <w:t xml:space="preserve">Part 4, exit</w:t>
      </w:r>
    </w:p>
    <w:p w:rsidR="00000000" w:rsidDel="00000000" w:rsidP="00000000" w:rsidRDefault="00000000" w:rsidRPr="00000000" w14:paraId="00000066">
      <w:pPr>
        <w:numPr>
          <w:ilvl w:val="0"/>
          <w:numId w:val="2"/>
        </w:numPr>
        <w:ind w:left="720" w:hanging="360"/>
        <w:rPr/>
      </w:pPr>
      <w:r w:rsidDel="00000000" w:rsidR="00000000" w:rsidRPr="00000000">
        <w:rPr>
          <w:vertAlign w:val="baseline"/>
          <w:rtl w:val="0"/>
        </w:rPr>
        <w:t xml:space="preserve">Part 5, discussion stopping points/questions (a table with page numbers and questions)</w:t>
      </w:r>
    </w:p>
    <w:p w:rsidR="00000000" w:rsidDel="00000000" w:rsidP="00000000" w:rsidRDefault="00000000" w:rsidRPr="00000000" w14:paraId="00000067">
      <w:pPr>
        <w:numPr>
          <w:ilvl w:val="0"/>
          <w:numId w:val="2"/>
        </w:numPr>
        <w:ind w:left="720" w:hanging="360"/>
        <w:rPr/>
      </w:pPr>
      <w:r w:rsidDel="00000000" w:rsidR="00000000" w:rsidRPr="00000000">
        <w:rPr>
          <w:vertAlign w:val="baseline"/>
          <w:rtl w:val="0"/>
        </w:rPr>
        <w:t xml:space="preserve">Part 6, self-check on your challenges and learning goals (PDF, and narrative)</w:t>
      </w:r>
    </w:p>
    <w:p w:rsidR="00000000" w:rsidDel="00000000" w:rsidP="00000000" w:rsidRDefault="00000000" w:rsidRPr="00000000" w14:paraId="00000068">
      <w:pPr>
        <w:numPr>
          <w:ilvl w:val="0"/>
          <w:numId w:val="2"/>
        </w:numPr>
        <w:ind w:left="720" w:hanging="360"/>
        <w:rPr/>
      </w:pPr>
      <w:r w:rsidDel="00000000" w:rsidR="00000000" w:rsidRPr="00000000">
        <w:rPr>
          <w:vertAlign w:val="baseline"/>
          <w:rtl w:val="0"/>
        </w:rPr>
        <w:t xml:space="preserve">Part 7, </w:t>
      </w:r>
      <w:r w:rsidDel="00000000" w:rsidR="00000000" w:rsidRPr="00000000">
        <w:rPr>
          <w:rtl w:val="0"/>
        </w:rPr>
        <w:t xml:space="preserve">written reflection</w:t>
      </w:r>
      <w:r w:rsidDel="00000000" w:rsidR="00000000" w:rsidRPr="00000000">
        <w:rPr>
          <w:rtl w:val="0"/>
        </w:rPr>
      </w:r>
    </w:p>
    <w:p w:rsidR="00000000" w:rsidDel="00000000" w:rsidP="00000000" w:rsidRDefault="00000000" w:rsidRPr="00000000" w14:paraId="00000069">
      <w:pPr>
        <w:jc w:val="center"/>
        <w:rPr>
          <w:b w:val="0"/>
          <w:vertAlign w:val="baseline"/>
        </w:rPr>
      </w:pPr>
      <w:r w:rsidDel="00000000" w:rsidR="00000000" w:rsidRPr="00000000">
        <w:rPr>
          <w:rtl w:val="0"/>
        </w:rPr>
      </w:r>
    </w:p>
    <w:p w:rsidR="00000000" w:rsidDel="00000000" w:rsidP="00000000" w:rsidRDefault="00000000" w:rsidRPr="00000000" w14:paraId="0000006A">
      <w:pPr>
        <w:jc w:val="center"/>
        <w:rPr>
          <w:b w:val="0"/>
          <w:vertAlign w:val="baseline"/>
        </w:rPr>
      </w:pPr>
      <w:r w:rsidDel="00000000" w:rsidR="00000000" w:rsidRPr="00000000">
        <w:rPr>
          <w:rtl w:val="0"/>
        </w:rPr>
      </w:r>
    </w:p>
    <w:p w:rsidR="00000000" w:rsidDel="00000000" w:rsidP="00000000" w:rsidRDefault="00000000" w:rsidRPr="00000000" w14:paraId="0000006B">
      <w:pPr>
        <w:jc w:val="center"/>
        <w:rPr>
          <w:b w:val="0"/>
          <w:vertAlign w:val="baseline"/>
        </w:rPr>
      </w:pPr>
      <w:r w:rsidDel="00000000" w:rsidR="00000000" w:rsidRPr="00000000">
        <w:br w:type="page"/>
      </w:r>
      <w:r w:rsidDel="00000000" w:rsidR="00000000" w:rsidRPr="00000000">
        <w:rPr>
          <w:b w:val="1"/>
          <w:vertAlign w:val="baseline"/>
          <w:rtl w:val="0"/>
        </w:rPr>
        <w:t xml:space="preserve">EDC423 Informational Text Plan</w:t>
      </w:r>
      <w:r w:rsidDel="00000000" w:rsidR="00000000" w:rsidRPr="00000000">
        <w:rPr>
          <w:rtl w:val="0"/>
        </w:rPr>
      </w:r>
    </w:p>
    <w:p w:rsidR="00000000" w:rsidDel="00000000" w:rsidP="00000000" w:rsidRDefault="00000000" w:rsidRPr="00000000" w14:paraId="0000006C">
      <w:pPr>
        <w:pStyle w:val="Heading1"/>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50 Possible Points</w:t>
      </w:r>
    </w:p>
    <w:p w:rsidR="00000000" w:rsidDel="00000000" w:rsidP="00000000" w:rsidRDefault="00000000" w:rsidRPr="00000000" w14:paraId="0000006D">
      <w:pPr>
        <w:rPr>
          <w:vertAlign w:val="baseline"/>
        </w:rPr>
      </w:pPr>
      <w:r w:rsidDel="00000000" w:rsidR="00000000" w:rsidRPr="00000000">
        <w:rPr>
          <w:rtl w:val="0"/>
        </w:rPr>
      </w:r>
    </w:p>
    <w:tbl>
      <w:tblPr>
        <w:tblStyle w:val="Table3"/>
        <w:tblW w:w="946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948"/>
        <w:gridCol w:w="1260"/>
        <w:gridCol w:w="1260"/>
        <w:tblGridChange w:id="0">
          <w:tblGrid>
            <w:gridCol w:w="6948"/>
            <w:gridCol w:w="1260"/>
            <w:gridCol w:w="1260"/>
          </w:tblGrid>
        </w:tblGridChange>
      </w:tblGrid>
      <w:tr>
        <w:tc>
          <w:tcPr>
            <w:vAlign w:val="top"/>
          </w:tcPr>
          <w:p w:rsidR="00000000" w:rsidDel="00000000" w:rsidP="00000000" w:rsidRDefault="00000000" w:rsidRPr="00000000" w14:paraId="0000006E">
            <w:pPr>
              <w:rPr>
                <w:vertAlign w:val="baseline"/>
              </w:rPr>
            </w:pPr>
            <w:r w:rsidDel="00000000" w:rsidR="00000000" w:rsidRPr="00000000">
              <w:rPr>
                <w:rtl w:val="0"/>
              </w:rPr>
            </w:r>
          </w:p>
        </w:tc>
        <w:tc>
          <w:tcPr>
            <w:vAlign w:val="top"/>
          </w:tcPr>
          <w:p w:rsidR="00000000" w:rsidDel="00000000" w:rsidP="00000000" w:rsidRDefault="00000000" w:rsidRPr="00000000" w14:paraId="0000006F">
            <w:pPr>
              <w:rPr>
                <w:vertAlign w:val="baseline"/>
              </w:rPr>
            </w:pPr>
            <w:r w:rsidDel="00000000" w:rsidR="00000000" w:rsidRPr="00000000">
              <w:rPr>
                <w:vertAlign w:val="baseline"/>
                <w:rtl w:val="0"/>
              </w:rPr>
              <w:t xml:space="preserve">Possible Points</w:t>
            </w:r>
          </w:p>
        </w:tc>
        <w:tc>
          <w:tcPr>
            <w:vAlign w:val="top"/>
          </w:tcPr>
          <w:p w:rsidR="00000000" w:rsidDel="00000000" w:rsidP="00000000" w:rsidRDefault="00000000" w:rsidRPr="00000000" w14:paraId="00000070">
            <w:pPr>
              <w:rPr>
                <w:vertAlign w:val="baseline"/>
              </w:rPr>
            </w:pPr>
            <w:r w:rsidDel="00000000" w:rsidR="00000000" w:rsidRPr="00000000">
              <w:rPr>
                <w:vertAlign w:val="baseline"/>
                <w:rtl w:val="0"/>
              </w:rPr>
              <w:t xml:space="preserve">Earned Points</w:t>
            </w:r>
          </w:p>
        </w:tc>
      </w:tr>
      <w:tr>
        <w:tc>
          <w:tcPr>
            <w:vAlign w:val="top"/>
          </w:tcPr>
          <w:p w:rsidR="00000000" w:rsidDel="00000000" w:rsidP="00000000" w:rsidRDefault="00000000" w:rsidRPr="00000000" w14:paraId="00000071">
            <w:pPr>
              <w:rPr>
                <w:vertAlign w:val="baseline"/>
              </w:rPr>
            </w:pPr>
            <w:r w:rsidDel="00000000" w:rsidR="00000000" w:rsidRPr="00000000">
              <w:rPr>
                <w:vertAlign w:val="baseline"/>
                <w:rtl w:val="0"/>
              </w:rPr>
              <w:t xml:space="preserve">Part 1</w:t>
            </w:r>
          </w:p>
          <w:p w:rsidR="00000000" w:rsidDel="00000000" w:rsidP="00000000" w:rsidRDefault="00000000" w:rsidRPr="00000000" w14:paraId="00000072">
            <w:pPr>
              <w:numPr>
                <w:ilvl w:val="0"/>
                <w:numId w:val="4"/>
              </w:numPr>
              <w:ind w:left="720" w:hanging="360"/>
              <w:rPr/>
            </w:pPr>
            <w:r w:rsidDel="00000000" w:rsidR="00000000" w:rsidRPr="00000000">
              <w:rPr>
                <w:vertAlign w:val="baseline"/>
                <w:rtl w:val="0"/>
              </w:rPr>
              <w:t xml:space="preserve">Text outline captures the main ideas of the text and the supporting details needed to understand the main ideas.</w:t>
            </w:r>
          </w:p>
        </w:tc>
        <w:tc>
          <w:tcPr>
            <w:vAlign w:val="top"/>
          </w:tcPr>
          <w:p w:rsidR="00000000" w:rsidDel="00000000" w:rsidP="00000000" w:rsidRDefault="00000000" w:rsidRPr="00000000" w14:paraId="00000073">
            <w:pPr>
              <w:rPr>
                <w:vertAlign w:val="baseline"/>
              </w:rPr>
            </w:pPr>
            <w:r w:rsidDel="00000000" w:rsidR="00000000" w:rsidRPr="00000000">
              <w:rPr>
                <w:rtl w:val="0"/>
              </w:rPr>
            </w:r>
          </w:p>
        </w:tc>
        <w:tc>
          <w:tcPr>
            <w:vAlign w:val="top"/>
          </w:tcPr>
          <w:p w:rsidR="00000000" w:rsidDel="00000000" w:rsidP="00000000" w:rsidRDefault="00000000" w:rsidRPr="00000000" w14:paraId="00000074">
            <w:pPr>
              <w:rPr>
                <w:vertAlign w:val="baseline"/>
              </w:rPr>
            </w:pPr>
            <w:r w:rsidDel="00000000" w:rsidR="00000000" w:rsidRPr="00000000">
              <w:rPr>
                <w:rtl w:val="0"/>
              </w:rPr>
            </w:r>
          </w:p>
        </w:tc>
      </w:tr>
      <w:tr>
        <w:tc>
          <w:tcPr>
            <w:vAlign w:val="top"/>
          </w:tcPr>
          <w:p w:rsidR="00000000" w:rsidDel="00000000" w:rsidP="00000000" w:rsidRDefault="00000000" w:rsidRPr="00000000" w14:paraId="00000075">
            <w:pPr>
              <w:numPr>
                <w:ilvl w:val="0"/>
                <w:numId w:val="4"/>
              </w:numPr>
              <w:ind w:left="720" w:hanging="360"/>
              <w:rPr/>
            </w:pPr>
            <w:r w:rsidDel="00000000" w:rsidR="00000000" w:rsidRPr="00000000">
              <w:rPr>
                <w:vertAlign w:val="baseline"/>
                <w:rtl w:val="0"/>
              </w:rPr>
              <w:t xml:space="preserve">“Big ideas” identify the overarching messages/ideas that students can transfer to other aspects of life.</w:t>
            </w:r>
          </w:p>
        </w:tc>
        <w:tc>
          <w:tcPr>
            <w:vAlign w:val="top"/>
          </w:tcPr>
          <w:p w:rsidR="00000000" w:rsidDel="00000000" w:rsidP="00000000" w:rsidRDefault="00000000" w:rsidRPr="00000000" w14:paraId="00000076">
            <w:pPr>
              <w:rPr>
                <w:vertAlign w:val="baseline"/>
              </w:rPr>
            </w:pPr>
            <w:r w:rsidDel="00000000" w:rsidR="00000000" w:rsidRPr="00000000">
              <w:rPr>
                <w:vertAlign w:val="baseline"/>
                <w:rtl w:val="0"/>
              </w:rPr>
              <w:t xml:space="preserve">8</w:t>
            </w:r>
          </w:p>
        </w:tc>
        <w:tc>
          <w:tcPr>
            <w:vAlign w:val="top"/>
          </w:tcPr>
          <w:p w:rsidR="00000000" w:rsidDel="00000000" w:rsidP="00000000" w:rsidRDefault="00000000" w:rsidRPr="00000000" w14:paraId="00000077">
            <w:pPr>
              <w:rPr>
                <w:vertAlign w:val="baseline"/>
              </w:rPr>
            </w:pPr>
            <w:r w:rsidDel="00000000" w:rsidR="00000000" w:rsidRPr="00000000">
              <w:rPr>
                <w:rtl w:val="0"/>
              </w:rPr>
            </w:r>
          </w:p>
        </w:tc>
      </w:tr>
      <w:tr>
        <w:tc>
          <w:tcPr>
            <w:vAlign w:val="top"/>
          </w:tcPr>
          <w:p w:rsidR="00000000" w:rsidDel="00000000" w:rsidP="00000000" w:rsidRDefault="00000000" w:rsidRPr="00000000" w14:paraId="00000078">
            <w:pPr>
              <w:numPr>
                <w:ilvl w:val="0"/>
                <w:numId w:val="5"/>
              </w:numPr>
              <w:ind w:left="720" w:hanging="360"/>
              <w:rPr/>
            </w:pPr>
            <w:r w:rsidDel="00000000" w:rsidR="00000000" w:rsidRPr="00000000">
              <w:rPr>
                <w:vertAlign w:val="baseline"/>
                <w:rtl w:val="0"/>
              </w:rPr>
              <w:t xml:space="preserve">Learning goals identify the important content students need to deeply understand the text.</w:t>
            </w:r>
          </w:p>
          <w:p w:rsidR="00000000" w:rsidDel="00000000" w:rsidP="00000000" w:rsidRDefault="00000000" w:rsidRPr="00000000" w14:paraId="00000079">
            <w:pPr>
              <w:rPr>
                <w:vertAlign w:val="baseline"/>
              </w:rPr>
            </w:pPr>
            <w:r w:rsidDel="00000000" w:rsidR="00000000" w:rsidRPr="00000000">
              <w:rPr>
                <w:rtl w:val="0"/>
              </w:rPr>
            </w:r>
          </w:p>
        </w:tc>
        <w:tc>
          <w:tcPr>
            <w:vAlign w:val="top"/>
          </w:tcPr>
          <w:p w:rsidR="00000000" w:rsidDel="00000000" w:rsidP="00000000" w:rsidRDefault="00000000" w:rsidRPr="00000000" w14:paraId="0000007A">
            <w:pPr>
              <w:rPr>
                <w:vertAlign w:val="baseline"/>
              </w:rPr>
            </w:pPr>
            <w:r w:rsidDel="00000000" w:rsidR="00000000" w:rsidRPr="00000000">
              <w:rPr>
                <w:vertAlign w:val="baseline"/>
                <w:rtl w:val="0"/>
              </w:rPr>
              <w:t xml:space="preserve">4</w:t>
            </w:r>
          </w:p>
        </w:tc>
        <w:tc>
          <w:tcPr>
            <w:vAlign w:val="top"/>
          </w:tcPr>
          <w:p w:rsidR="00000000" w:rsidDel="00000000" w:rsidP="00000000" w:rsidRDefault="00000000" w:rsidRPr="00000000" w14:paraId="0000007B">
            <w:pPr>
              <w:rPr>
                <w:vertAlign w:val="baseline"/>
              </w:rPr>
            </w:pPr>
            <w:r w:rsidDel="00000000" w:rsidR="00000000" w:rsidRPr="00000000">
              <w:rPr>
                <w:rtl w:val="0"/>
              </w:rPr>
            </w:r>
          </w:p>
        </w:tc>
      </w:tr>
      <w:tr>
        <w:tc>
          <w:tcPr>
            <w:vAlign w:val="top"/>
          </w:tcPr>
          <w:p w:rsidR="00000000" w:rsidDel="00000000" w:rsidP="00000000" w:rsidRDefault="00000000" w:rsidRPr="00000000" w14:paraId="0000007C">
            <w:pPr>
              <w:numPr>
                <w:ilvl w:val="0"/>
                <w:numId w:val="5"/>
              </w:numPr>
              <w:ind w:left="720" w:hanging="360"/>
              <w:rPr/>
            </w:pPr>
            <w:r w:rsidDel="00000000" w:rsidR="00000000" w:rsidRPr="00000000">
              <w:rPr>
                <w:vertAlign w:val="baseline"/>
                <w:rtl w:val="0"/>
              </w:rPr>
              <w:t xml:space="preserve">Learning goals include relevant text ideas necessary to understand/meet that goal</w:t>
            </w:r>
          </w:p>
          <w:p w:rsidR="00000000" w:rsidDel="00000000" w:rsidP="00000000" w:rsidRDefault="00000000" w:rsidRPr="00000000" w14:paraId="0000007D">
            <w:pPr>
              <w:ind w:left="360"/>
              <w:rPr>
                <w:vertAlign w:val="baseline"/>
              </w:rPr>
            </w:pPr>
            <w:r w:rsidDel="00000000" w:rsidR="00000000" w:rsidRPr="00000000">
              <w:rPr>
                <w:rtl w:val="0"/>
              </w:rPr>
            </w:r>
          </w:p>
        </w:tc>
        <w:tc>
          <w:tcPr>
            <w:vAlign w:val="top"/>
          </w:tcPr>
          <w:p w:rsidR="00000000" w:rsidDel="00000000" w:rsidP="00000000" w:rsidRDefault="00000000" w:rsidRPr="00000000" w14:paraId="0000007E">
            <w:pPr>
              <w:rPr>
                <w:vertAlign w:val="baseline"/>
              </w:rPr>
            </w:pPr>
            <w:r w:rsidDel="00000000" w:rsidR="00000000" w:rsidRPr="00000000">
              <w:rPr>
                <w:vertAlign w:val="baseline"/>
                <w:rtl w:val="0"/>
              </w:rPr>
              <w:t xml:space="preserve">2</w:t>
            </w:r>
          </w:p>
        </w:tc>
        <w:tc>
          <w:tcPr>
            <w:vAlign w:val="top"/>
          </w:tcPr>
          <w:p w:rsidR="00000000" w:rsidDel="00000000" w:rsidP="00000000" w:rsidRDefault="00000000" w:rsidRPr="00000000" w14:paraId="0000007F">
            <w:pPr>
              <w:rPr>
                <w:vertAlign w:val="baseline"/>
              </w:rPr>
            </w:pPr>
            <w:r w:rsidDel="00000000" w:rsidR="00000000" w:rsidRPr="00000000">
              <w:rPr>
                <w:rtl w:val="0"/>
              </w:rPr>
            </w:r>
          </w:p>
          <w:p w:rsidR="00000000" w:rsidDel="00000000" w:rsidP="00000000" w:rsidRDefault="00000000" w:rsidRPr="00000000" w14:paraId="00000080">
            <w:pPr>
              <w:rPr>
                <w:vertAlign w:val="baseline"/>
              </w:rPr>
            </w:pPr>
            <w:r w:rsidDel="00000000" w:rsidR="00000000" w:rsidRPr="00000000">
              <w:rPr>
                <w:rtl w:val="0"/>
              </w:rPr>
            </w:r>
          </w:p>
        </w:tc>
      </w:tr>
      <w:tr>
        <w:tc>
          <w:tcPr>
            <w:vAlign w:val="top"/>
          </w:tcPr>
          <w:p w:rsidR="00000000" w:rsidDel="00000000" w:rsidP="00000000" w:rsidRDefault="00000000" w:rsidRPr="00000000" w14:paraId="00000081">
            <w:pPr>
              <w:rPr>
                <w:vertAlign w:val="baseline"/>
              </w:rPr>
            </w:pPr>
            <w:r w:rsidDel="00000000" w:rsidR="00000000" w:rsidRPr="00000000">
              <w:rPr>
                <w:vertAlign w:val="baseline"/>
                <w:rtl w:val="0"/>
              </w:rPr>
              <w:t xml:space="preserve">Part 2</w:t>
            </w:r>
          </w:p>
          <w:p w:rsidR="00000000" w:rsidDel="00000000" w:rsidP="00000000" w:rsidRDefault="00000000" w:rsidRPr="00000000" w14:paraId="00000082">
            <w:pPr>
              <w:numPr>
                <w:ilvl w:val="0"/>
                <w:numId w:val="5"/>
              </w:numPr>
              <w:ind w:left="720" w:hanging="360"/>
              <w:rPr/>
            </w:pPr>
            <w:r w:rsidDel="00000000" w:rsidR="00000000" w:rsidRPr="00000000">
              <w:rPr>
                <w:vertAlign w:val="baseline"/>
                <w:rtl w:val="0"/>
              </w:rPr>
              <w:t xml:space="preserve">Text analysis captures relevant text supports/resources</w:t>
            </w:r>
          </w:p>
        </w:tc>
        <w:tc>
          <w:tcPr>
            <w:vAlign w:val="top"/>
          </w:tcPr>
          <w:p w:rsidR="00000000" w:rsidDel="00000000" w:rsidP="00000000" w:rsidRDefault="00000000" w:rsidRPr="00000000" w14:paraId="00000083">
            <w:pPr>
              <w:rPr>
                <w:vertAlign w:val="baseline"/>
              </w:rPr>
            </w:pPr>
            <w:r w:rsidDel="00000000" w:rsidR="00000000" w:rsidRPr="00000000">
              <w:rPr>
                <w:vertAlign w:val="baseline"/>
                <w:rtl w:val="0"/>
              </w:rPr>
              <w:t xml:space="preserve">5</w:t>
            </w:r>
          </w:p>
        </w:tc>
        <w:tc>
          <w:tcPr>
            <w:vAlign w:val="top"/>
          </w:tcPr>
          <w:p w:rsidR="00000000" w:rsidDel="00000000" w:rsidP="00000000" w:rsidRDefault="00000000" w:rsidRPr="00000000" w14:paraId="00000084">
            <w:pPr>
              <w:rPr>
                <w:vertAlign w:val="baseline"/>
              </w:rPr>
            </w:pPr>
            <w:r w:rsidDel="00000000" w:rsidR="00000000" w:rsidRPr="00000000">
              <w:rPr>
                <w:rtl w:val="0"/>
              </w:rPr>
            </w:r>
          </w:p>
        </w:tc>
      </w:tr>
      <w:tr>
        <w:tc>
          <w:tcPr>
            <w:vAlign w:val="top"/>
          </w:tcPr>
          <w:p w:rsidR="00000000" w:rsidDel="00000000" w:rsidP="00000000" w:rsidRDefault="00000000" w:rsidRPr="00000000" w14:paraId="00000085">
            <w:pPr>
              <w:numPr>
                <w:ilvl w:val="0"/>
                <w:numId w:val="5"/>
              </w:numPr>
              <w:ind w:left="720" w:hanging="360"/>
              <w:rPr/>
            </w:pPr>
            <w:r w:rsidDel="00000000" w:rsidR="00000000" w:rsidRPr="00000000">
              <w:rPr>
                <w:vertAlign w:val="baseline"/>
                <w:rtl w:val="0"/>
              </w:rPr>
              <w:t xml:space="preserve">Text analysis captures relevant text confusions/challenges </w:t>
            </w:r>
          </w:p>
        </w:tc>
        <w:tc>
          <w:tcPr>
            <w:vAlign w:val="top"/>
          </w:tcPr>
          <w:p w:rsidR="00000000" w:rsidDel="00000000" w:rsidP="00000000" w:rsidRDefault="00000000" w:rsidRPr="00000000" w14:paraId="00000086">
            <w:pPr>
              <w:rPr>
                <w:vertAlign w:val="baseline"/>
              </w:rPr>
            </w:pPr>
            <w:r w:rsidDel="00000000" w:rsidR="00000000" w:rsidRPr="00000000">
              <w:rPr>
                <w:rtl w:val="0"/>
              </w:rPr>
            </w:r>
          </w:p>
        </w:tc>
        <w:tc>
          <w:tcPr>
            <w:vAlign w:val="top"/>
          </w:tcPr>
          <w:p w:rsidR="00000000" w:rsidDel="00000000" w:rsidP="00000000" w:rsidRDefault="00000000" w:rsidRPr="00000000" w14:paraId="00000087">
            <w:pPr>
              <w:rPr>
                <w:vertAlign w:val="baseline"/>
              </w:rPr>
            </w:pPr>
            <w:r w:rsidDel="00000000" w:rsidR="00000000" w:rsidRPr="00000000">
              <w:rPr>
                <w:rtl w:val="0"/>
              </w:rPr>
            </w:r>
          </w:p>
        </w:tc>
      </w:tr>
      <w:tr>
        <w:tc>
          <w:tcPr>
            <w:vAlign w:val="top"/>
          </w:tcPr>
          <w:p w:rsidR="00000000" w:rsidDel="00000000" w:rsidP="00000000" w:rsidRDefault="00000000" w:rsidRPr="00000000" w14:paraId="00000088">
            <w:pPr>
              <w:numPr>
                <w:ilvl w:val="0"/>
                <w:numId w:val="5"/>
              </w:numPr>
              <w:ind w:left="720" w:hanging="360"/>
              <w:rPr/>
            </w:pPr>
            <w:r w:rsidDel="00000000" w:rsidR="00000000" w:rsidRPr="00000000">
              <w:rPr>
                <w:vertAlign w:val="baseline"/>
                <w:rtl w:val="0"/>
              </w:rPr>
              <w:t xml:space="preserve">Text analysis captures other text ideas/issues that might make the text less cohesive/coherent (e.g. inferences, lack of clarity, organization)</w:t>
            </w:r>
          </w:p>
        </w:tc>
        <w:tc>
          <w:tcPr>
            <w:vAlign w:val="top"/>
          </w:tcPr>
          <w:p w:rsidR="00000000" w:rsidDel="00000000" w:rsidP="00000000" w:rsidRDefault="00000000" w:rsidRPr="00000000" w14:paraId="00000089">
            <w:pPr>
              <w:rPr>
                <w:vertAlign w:val="baseline"/>
              </w:rPr>
            </w:pPr>
            <w:r w:rsidDel="00000000" w:rsidR="00000000" w:rsidRPr="00000000">
              <w:rPr>
                <w:rtl w:val="0"/>
              </w:rPr>
            </w:r>
          </w:p>
        </w:tc>
        <w:tc>
          <w:tcPr>
            <w:vAlign w:val="top"/>
          </w:tcPr>
          <w:p w:rsidR="00000000" w:rsidDel="00000000" w:rsidP="00000000" w:rsidRDefault="00000000" w:rsidRPr="00000000" w14:paraId="0000008A">
            <w:pPr>
              <w:rPr>
                <w:vertAlign w:val="baseline"/>
              </w:rPr>
            </w:pPr>
            <w:r w:rsidDel="00000000" w:rsidR="00000000" w:rsidRPr="00000000">
              <w:rPr>
                <w:rtl w:val="0"/>
              </w:rPr>
            </w:r>
          </w:p>
        </w:tc>
      </w:tr>
      <w:tr>
        <w:tc>
          <w:tcPr>
            <w:vAlign w:val="top"/>
          </w:tcPr>
          <w:p w:rsidR="00000000" w:rsidDel="00000000" w:rsidP="00000000" w:rsidRDefault="00000000" w:rsidRPr="00000000" w14:paraId="0000008B">
            <w:pPr>
              <w:rPr>
                <w:vertAlign w:val="baseline"/>
              </w:rPr>
            </w:pPr>
            <w:r w:rsidDel="00000000" w:rsidR="00000000" w:rsidRPr="00000000">
              <w:rPr>
                <w:vertAlign w:val="baseline"/>
                <w:rtl w:val="0"/>
              </w:rPr>
              <w:t xml:space="preserve">Part 3</w:t>
            </w:r>
          </w:p>
          <w:p w:rsidR="00000000" w:rsidDel="00000000" w:rsidP="00000000" w:rsidRDefault="00000000" w:rsidRPr="00000000" w14:paraId="0000008C">
            <w:pPr>
              <w:numPr>
                <w:ilvl w:val="0"/>
                <w:numId w:val="7"/>
              </w:numPr>
              <w:ind w:left="720" w:hanging="360"/>
              <w:rPr/>
            </w:pPr>
            <w:r w:rsidDel="00000000" w:rsidR="00000000" w:rsidRPr="00000000">
              <w:rPr>
                <w:vertAlign w:val="baseline"/>
                <w:rtl w:val="0"/>
              </w:rPr>
              <w:t xml:space="preserve">Text introduction/launch engages students in thinking about the text ideas </w:t>
            </w:r>
          </w:p>
        </w:tc>
        <w:tc>
          <w:tcPr>
            <w:vAlign w:val="top"/>
          </w:tcPr>
          <w:p w:rsidR="00000000" w:rsidDel="00000000" w:rsidP="00000000" w:rsidRDefault="00000000" w:rsidRPr="00000000" w14:paraId="0000008D">
            <w:pPr>
              <w:rPr>
                <w:vertAlign w:val="baseline"/>
              </w:rPr>
            </w:pPr>
            <w:r w:rsidDel="00000000" w:rsidR="00000000" w:rsidRPr="00000000">
              <w:rPr>
                <w:vertAlign w:val="baseline"/>
                <w:rtl w:val="0"/>
              </w:rPr>
              <w:t xml:space="preserve">5</w:t>
            </w:r>
          </w:p>
        </w:tc>
        <w:tc>
          <w:tcPr>
            <w:vAlign w:val="top"/>
          </w:tcPr>
          <w:p w:rsidR="00000000" w:rsidDel="00000000" w:rsidP="00000000" w:rsidRDefault="00000000" w:rsidRPr="00000000" w14:paraId="0000008E">
            <w:pPr>
              <w:rPr>
                <w:vertAlign w:val="baseline"/>
              </w:rPr>
            </w:pPr>
            <w:r w:rsidDel="00000000" w:rsidR="00000000" w:rsidRPr="00000000">
              <w:rPr>
                <w:rtl w:val="0"/>
              </w:rPr>
            </w:r>
          </w:p>
          <w:p w:rsidR="00000000" w:rsidDel="00000000" w:rsidP="00000000" w:rsidRDefault="00000000" w:rsidRPr="00000000" w14:paraId="0000008F">
            <w:pPr>
              <w:rPr>
                <w:vertAlign w:val="baseline"/>
              </w:rPr>
            </w:pPr>
            <w:r w:rsidDel="00000000" w:rsidR="00000000" w:rsidRPr="00000000">
              <w:rPr>
                <w:rtl w:val="0"/>
              </w:rPr>
            </w:r>
          </w:p>
        </w:tc>
      </w:tr>
      <w:tr>
        <w:tc>
          <w:tcPr>
            <w:vAlign w:val="top"/>
          </w:tcPr>
          <w:p w:rsidR="00000000" w:rsidDel="00000000" w:rsidP="00000000" w:rsidRDefault="00000000" w:rsidRPr="00000000" w14:paraId="00000090">
            <w:pPr>
              <w:numPr>
                <w:ilvl w:val="0"/>
                <w:numId w:val="7"/>
              </w:numPr>
              <w:ind w:left="720" w:hanging="360"/>
              <w:rPr/>
            </w:pPr>
            <w:r w:rsidDel="00000000" w:rsidR="00000000" w:rsidRPr="00000000">
              <w:rPr>
                <w:vertAlign w:val="baseline"/>
                <w:rtl w:val="0"/>
              </w:rPr>
              <w:t xml:space="preserve">Text introduction/launch sets purpose for reading/discussing the text</w:t>
            </w:r>
          </w:p>
        </w:tc>
        <w:tc>
          <w:tcPr>
            <w:vAlign w:val="top"/>
          </w:tcPr>
          <w:p w:rsidR="00000000" w:rsidDel="00000000" w:rsidP="00000000" w:rsidRDefault="00000000" w:rsidRPr="00000000" w14:paraId="00000091">
            <w:pPr>
              <w:rPr>
                <w:vertAlign w:val="baseline"/>
              </w:rPr>
            </w:pPr>
            <w:r w:rsidDel="00000000" w:rsidR="00000000" w:rsidRPr="00000000">
              <w:rPr>
                <w:rtl w:val="0"/>
              </w:rPr>
            </w:r>
          </w:p>
        </w:tc>
        <w:tc>
          <w:tcPr>
            <w:vAlign w:val="top"/>
          </w:tcPr>
          <w:p w:rsidR="00000000" w:rsidDel="00000000" w:rsidP="00000000" w:rsidRDefault="00000000" w:rsidRPr="00000000" w14:paraId="00000092">
            <w:pPr>
              <w:rPr>
                <w:vertAlign w:val="baseline"/>
              </w:rPr>
            </w:pPr>
            <w:r w:rsidDel="00000000" w:rsidR="00000000" w:rsidRPr="00000000">
              <w:rPr>
                <w:rtl w:val="0"/>
              </w:rPr>
            </w:r>
          </w:p>
        </w:tc>
      </w:tr>
      <w:tr>
        <w:tc>
          <w:tcPr>
            <w:vAlign w:val="top"/>
          </w:tcPr>
          <w:p w:rsidR="00000000" w:rsidDel="00000000" w:rsidP="00000000" w:rsidRDefault="00000000" w:rsidRPr="00000000" w14:paraId="00000093">
            <w:pPr>
              <w:numPr>
                <w:ilvl w:val="0"/>
                <w:numId w:val="7"/>
              </w:numPr>
              <w:ind w:left="720" w:hanging="360"/>
              <w:rPr/>
            </w:pPr>
            <w:r w:rsidDel="00000000" w:rsidR="00000000" w:rsidRPr="00000000">
              <w:rPr>
                <w:vertAlign w:val="baseline"/>
                <w:rtl w:val="0"/>
              </w:rPr>
              <w:t xml:space="preserve">Text introduction/launch anticipates one or more learning goals</w:t>
            </w:r>
          </w:p>
        </w:tc>
        <w:tc>
          <w:tcPr>
            <w:vAlign w:val="top"/>
          </w:tcPr>
          <w:p w:rsidR="00000000" w:rsidDel="00000000" w:rsidP="00000000" w:rsidRDefault="00000000" w:rsidRPr="00000000" w14:paraId="00000094">
            <w:pPr>
              <w:rPr>
                <w:vertAlign w:val="baseline"/>
              </w:rPr>
            </w:pPr>
            <w:r w:rsidDel="00000000" w:rsidR="00000000" w:rsidRPr="00000000">
              <w:rPr>
                <w:rtl w:val="0"/>
              </w:rPr>
            </w:r>
          </w:p>
        </w:tc>
        <w:tc>
          <w:tcPr>
            <w:vAlign w:val="top"/>
          </w:tcPr>
          <w:p w:rsidR="00000000" w:rsidDel="00000000" w:rsidP="00000000" w:rsidRDefault="00000000" w:rsidRPr="00000000" w14:paraId="00000095">
            <w:pPr>
              <w:rPr>
                <w:vertAlign w:val="baseline"/>
              </w:rPr>
            </w:pPr>
            <w:r w:rsidDel="00000000" w:rsidR="00000000" w:rsidRPr="00000000">
              <w:rPr>
                <w:rtl w:val="0"/>
              </w:rPr>
            </w:r>
          </w:p>
        </w:tc>
      </w:tr>
      <w:tr>
        <w:tc>
          <w:tcPr>
            <w:vAlign w:val="top"/>
          </w:tcPr>
          <w:p w:rsidR="00000000" w:rsidDel="00000000" w:rsidP="00000000" w:rsidRDefault="00000000" w:rsidRPr="00000000" w14:paraId="00000096">
            <w:pPr>
              <w:rPr>
                <w:vertAlign w:val="baseline"/>
              </w:rPr>
            </w:pPr>
            <w:r w:rsidDel="00000000" w:rsidR="00000000" w:rsidRPr="00000000">
              <w:rPr>
                <w:vertAlign w:val="baseline"/>
                <w:rtl w:val="0"/>
              </w:rPr>
              <w:t xml:space="preserve">Part 4</w:t>
            </w:r>
          </w:p>
          <w:p w:rsidR="00000000" w:rsidDel="00000000" w:rsidP="00000000" w:rsidRDefault="00000000" w:rsidRPr="00000000" w14:paraId="00000097">
            <w:pPr>
              <w:numPr>
                <w:ilvl w:val="0"/>
                <w:numId w:val="8"/>
              </w:numPr>
              <w:ind w:left="720" w:hanging="360"/>
              <w:rPr/>
            </w:pPr>
            <w:r w:rsidDel="00000000" w:rsidR="00000000" w:rsidRPr="00000000">
              <w:rPr>
                <w:vertAlign w:val="baseline"/>
                <w:rtl w:val="0"/>
              </w:rPr>
              <w:t xml:space="preserve">Assessment identifies appropriate means of determining whether students met learning goals.</w:t>
            </w:r>
          </w:p>
        </w:tc>
        <w:tc>
          <w:tcPr>
            <w:vAlign w:val="top"/>
          </w:tcPr>
          <w:p w:rsidR="00000000" w:rsidDel="00000000" w:rsidP="00000000" w:rsidRDefault="00000000" w:rsidRPr="00000000" w14:paraId="00000098">
            <w:pPr>
              <w:rPr>
                <w:vertAlign w:val="baseline"/>
              </w:rPr>
            </w:pPr>
            <w:r w:rsidDel="00000000" w:rsidR="00000000" w:rsidRPr="00000000">
              <w:rPr>
                <w:vertAlign w:val="baseline"/>
                <w:rtl w:val="0"/>
              </w:rPr>
              <w:t xml:space="preserve">5</w:t>
            </w:r>
          </w:p>
        </w:tc>
        <w:tc>
          <w:tcPr>
            <w:vAlign w:val="top"/>
          </w:tcPr>
          <w:p w:rsidR="00000000" w:rsidDel="00000000" w:rsidP="00000000" w:rsidRDefault="00000000" w:rsidRPr="00000000" w14:paraId="00000099">
            <w:pPr>
              <w:rPr>
                <w:vertAlign w:val="baseline"/>
              </w:rPr>
            </w:pPr>
            <w:r w:rsidDel="00000000" w:rsidR="00000000" w:rsidRPr="00000000">
              <w:rPr>
                <w:rtl w:val="0"/>
              </w:rPr>
            </w:r>
          </w:p>
        </w:tc>
      </w:tr>
      <w:tr>
        <w:tc>
          <w:tcPr>
            <w:vAlign w:val="top"/>
          </w:tcPr>
          <w:p w:rsidR="00000000" w:rsidDel="00000000" w:rsidP="00000000" w:rsidRDefault="00000000" w:rsidRPr="00000000" w14:paraId="0000009A">
            <w:pPr>
              <w:numPr>
                <w:ilvl w:val="0"/>
                <w:numId w:val="8"/>
              </w:numPr>
              <w:ind w:left="720" w:hanging="360"/>
              <w:rPr/>
            </w:pPr>
            <w:r w:rsidDel="00000000" w:rsidR="00000000" w:rsidRPr="00000000">
              <w:rPr>
                <w:vertAlign w:val="baseline"/>
                <w:rtl w:val="0"/>
              </w:rPr>
              <w:t xml:space="preserve">Relevant CCSS for informational text (2</w:t>
            </w:r>
            <w:r w:rsidDel="00000000" w:rsidR="00000000" w:rsidRPr="00000000">
              <w:rPr>
                <w:vertAlign w:val="superscript"/>
                <w:rtl w:val="0"/>
              </w:rPr>
              <w:t xml:space="preserve">nd</w:t>
            </w:r>
            <w:r w:rsidDel="00000000" w:rsidR="00000000" w:rsidRPr="00000000">
              <w:rPr>
                <w:vertAlign w:val="baseline"/>
                <w:rtl w:val="0"/>
              </w:rPr>
              <w:t xml:space="preserve"> of 3</w:t>
            </w:r>
            <w:r w:rsidDel="00000000" w:rsidR="00000000" w:rsidRPr="00000000">
              <w:rPr>
                <w:vertAlign w:val="superscript"/>
                <w:rtl w:val="0"/>
              </w:rPr>
              <w:t xml:space="preserve">rd</w:t>
            </w:r>
            <w:r w:rsidDel="00000000" w:rsidR="00000000" w:rsidRPr="00000000">
              <w:rPr>
                <w:vertAlign w:val="baseline"/>
                <w:rtl w:val="0"/>
              </w:rPr>
              <w:t xml:space="preserve"> grade) are included and appropriate</w:t>
            </w:r>
          </w:p>
        </w:tc>
        <w:tc>
          <w:tcPr>
            <w:vAlign w:val="top"/>
          </w:tcPr>
          <w:p w:rsidR="00000000" w:rsidDel="00000000" w:rsidP="00000000" w:rsidRDefault="00000000" w:rsidRPr="00000000" w14:paraId="0000009B">
            <w:pPr>
              <w:rPr>
                <w:vertAlign w:val="baseline"/>
              </w:rPr>
            </w:pPr>
            <w:r w:rsidDel="00000000" w:rsidR="00000000" w:rsidRPr="00000000">
              <w:rPr>
                <w:rtl w:val="0"/>
              </w:rPr>
            </w:r>
          </w:p>
        </w:tc>
        <w:tc>
          <w:tcPr>
            <w:vAlign w:val="top"/>
          </w:tcPr>
          <w:p w:rsidR="00000000" w:rsidDel="00000000" w:rsidP="00000000" w:rsidRDefault="00000000" w:rsidRPr="00000000" w14:paraId="0000009C">
            <w:pPr>
              <w:rPr>
                <w:vertAlign w:val="baseline"/>
              </w:rPr>
            </w:pPr>
            <w:r w:rsidDel="00000000" w:rsidR="00000000" w:rsidRPr="00000000">
              <w:rPr>
                <w:rtl w:val="0"/>
              </w:rPr>
            </w:r>
          </w:p>
        </w:tc>
      </w:tr>
      <w:tr>
        <w:tc>
          <w:tcPr>
            <w:vAlign w:val="top"/>
          </w:tcPr>
          <w:p w:rsidR="00000000" w:rsidDel="00000000" w:rsidP="00000000" w:rsidRDefault="00000000" w:rsidRPr="00000000" w14:paraId="0000009D">
            <w:pPr>
              <w:rPr>
                <w:vertAlign w:val="baseline"/>
              </w:rPr>
            </w:pPr>
            <w:r w:rsidDel="00000000" w:rsidR="00000000" w:rsidRPr="00000000">
              <w:rPr>
                <w:vertAlign w:val="baseline"/>
                <w:rtl w:val="0"/>
              </w:rPr>
              <w:t xml:space="preserve">Part 5</w:t>
            </w:r>
          </w:p>
          <w:p w:rsidR="00000000" w:rsidDel="00000000" w:rsidP="00000000" w:rsidRDefault="00000000" w:rsidRPr="00000000" w14:paraId="0000009E">
            <w:pPr>
              <w:numPr>
                <w:ilvl w:val="0"/>
                <w:numId w:val="8"/>
              </w:numPr>
              <w:ind w:left="720" w:hanging="360"/>
              <w:rPr/>
            </w:pPr>
            <w:r w:rsidDel="00000000" w:rsidR="00000000" w:rsidRPr="00000000">
              <w:rPr>
                <w:vertAlign w:val="baseline"/>
                <w:rtl w:val="0"/>
              </w:rPr>
              <w:t xml:space="preserve">Stopping points within the text correspond to places that will help students build meaning from text to reach learning goals.</w:t>
            </w:r>
          </w:p>
        </w:tc>
        <w:tc>
          <w:tcPr>
            <w:vAlign w:val="top"/>
          </w:tcPr>
          <w:p w:rsidR="00000000" w:rsidDel="00000000" w:rsidP="00000000" w:rsidRDefault="00000000" w:rsidRPr="00000000" w14:paraId="0000009F">
            <w:pPr>
              <w:rPr>
                <w:vertAlign w:val="baseline"/>
              </w:rPr>
            </w:pPr>
            <w:r w:rsidDel="00000000" w:rsidR="00000000" w:rsidRPr="00000000">
              <w:rPr>
                <w:vertAlign w:val="baseline"/>
                <w:rtl w:val="0"/>
              </w:rPr>
              <w:t xml:space="preserve">5</w:t>
            </w:r>
          </w:p>
        </w:tc>
        <w:tc>
          <w:tcPr>
            <w:vAlign w:val="top"/>
          </w:tcPr>
          <w:p w:rsidR="00000000" w:rsidDel="00000000" w:rsidP="00000000" w:rsidRDefault="00000000" w:rsidRPr="00000000" w14:paraId="000000A0">
            <w:pPr>
              <w:rPr>
                <w:vertAlign w:val="baseline"/>
              </w:rPr>
            </w:pPr>
            <w:r w:rsidDel="00000000" w:rsidR="00000000" w:rsidRPr="00000000">
              <w:rPr>
                <w:rtl w:val="0"/>
              </w:rPr>
            </w:r>
          </w:p>
          <w:p w:rsidR="00000000" w:rsidDel="00000000" w:rsidP="00000000" w:rsidRDefault="00000000" w:rsidRPr="00000000" w14:paraId="000000A1">
            <w:pPr>
              <w:rPr>
                <w:vertAlign w:val="baseline"/>
              </w:rPr>
            </w:pPr>
            <w:r w:rsidDel="00000000" w:rsidR="00000000" w:rsidRPr="00000000">
              <w:rPr>
                <w:rtl w:val="0"/>
              </w:rPr>
            </w:r>
          </w:p>
          <w:p w:rsidR="00000000" w:rsidDel="00000000" w:rsidP="00000000" w:rsidRDefault="00000000" w:rsidRPr="00000000" w14:paraId="000000A2">
            <w:pPr>
              <w:rPr>
                <w:vertAlign w:val="baseline"/>
              </w:rPr>
            </w:pPr>
            <w:r w:rsidDel="00000000" w:rsidR="00000000" w:rsidRPr="00000000">
              <w:rPr>
                <w:rtl w:val="0"/>
              </w:rPr>
            </w:r>
          </w:p>
        </w:tc>
      </w:tr>
      <w:tr>
        <w:tc>
          <w:tcPr>
            <w:vAlign w:val="top"/>
          </w:tcPr>
          <w:p w:rsidR="00000000" w:rsidDel="00000000" w:rsidP="00000000" w:rsidRDefault="00000000" w:rsidRPr="00000000" w14:paraId="000000A3">
            <w:pPr>
              <w:numPr>
                <w:ilvl w:val="0"/>
                <w:numId w:val="8"/>
              </w:numPr>
              <w:ind w:left="720" w:hanging="360"/>
              <w:rPr/>
            </w:pPr>
            <w:r w:rsidDel="00000000" w:rsidR="00000000" w:rsidRPr="00000000">
              <w:rPr>
                <w:vertAlign w:val="baseline"/>
                <w:rtl w:val="0"/>
              </w:rPr>
              <w:t xml:space="preserve">Initial queries are phrased to encourage students to summarize, explain, and interpret OR, if closed, are followed up by questions requiring explanation</w:t>
            </w:r>
          </w:p>
        </w:tc>
        <w:tc>
          <w:tcPr>
            <w:vAlign w:val="top"/>
          </w:tcPr>
          <w:p w:rsidR="00000000" w:rsidDel="00000000" w:rsidP="00000000" w:rsidRDefault="00000000" w:rsidRPr="00000000" w14:paraId="000000A4">
            <w:pPr>
              <w:rPr>
                <w:vertAlign w:val="baseline"/>
              </w:rPr>
            </w:pPr>
            <w:r w:rsidDel="00000000" w:rsidR="00000000" w:rsidRPr="00000000">
              <w:rPr>
                <w:vertAlign w:val="baseline"/>
                <w:rtl w:val="0"/>
              </w:rPr>
              <w:t xml:space="preserve">5</w:t>
            </w:r>
          </w:p>
        </w:tc>
        <w:tc>
          <w:tcPr>
            <w:vAlign w:val="top"/>
          </w:tcPr>
          <w:p w:rsidR="00000000" w:rsidDel="00000000" w:rsidP="00000000" w:rsidRDefault="00000000" w:rsidRPr="00000000" w14:paraId="000000A5">
            <w:pPr>
              <w:rPr>
                <w:vertAlign w:val="baseline"/>
              </w:rPr>
            </w:pPr>
            <w:r w:rsidDel="00000000" w:rsidR="00000000" w:rsidRPr="00000000">
              <w:rPr>
                <w:rtl w:val="0"/>
              </w:rPr>
            </w:r>
          </w:p>
        </w:tc>
      </w:tr>
      <w:tr>
        <w:tc>
          <w:tcPr>
            <w:vAlign w:val="top"/>
          </w:tcPr>
          <w:p w:rsidR="00000000" w:rsidDel="00000000" w:rsidP="00000000" w:rsidRDefault="00000000" w:rsidRPr="00000000" w14:paraId="000000A6">
            <w:pPr>
              <w:numPr>
                <w:ilvl w:val="0"/>
                <w:numId w:val="8"/>
              </w:numPr>
              <w:ind w:left="720" w:hanging="360"/>
              <w:rPr/>
            </w:pPr>
            <w:r w:rsidDel="00000000" w:rsidR="00000000" w:rsidRPr="00000000">
              <w:rPr>
                <w:vertAlign w:val="baseline"/>
                <w:rtl w:val="0"/>
              </w:rPr>
              <w:t xml:space="preserve">Initial queries support students in building representations of ideas you identified as challenging </w:t>
            </w:r>
          </w:p>
        </w:tc>
        <w:tc>
          <w:tcPr>
            <w:vAlign w:val="top"/>
          </w:tcPr>
          <w:p w:rsidR="00000000" w:rsidDel="00000000" w:rsidP="00000000" w:rsidRDefault="00000000" w:rsidRPr="00000000" w14:paraId="000000A7">
            <w:pPr>
              <w:spacing w:line="360" w:lineRule="auto"/>
              <w:rPr>
                <w:vertAlign w:val="baseline"/>
              </w:rPr>
            </w:pPr>
            <w:r w:rsidDel="00000000" w:rsidR="00000000" w:rsidRPr="00000000">
              <w:rPr>
                <w:vertAlign w:val="baseline"/>
                <w:rtl w:val="0"/>
              </w:rPr>
              <w:t xml:space="preserve">3</w:t>
            </w:r>
          </w:p>
        </w:tc>
        <w:tc>
          <w:tcPr>
            <w:vAlign w:val="top"/>
          </w:tcPr>
          <w:p w:rsidR="00000000" w:rsidDel="00000000" w:rsidP="00000000" w:rsidRDefault="00000000" w:rsidRPr="00000000" w14:paraId="000000A8">
            <w:pPr>
              <w:rPr>
                <w:vertAlign w:val="baseline"/>
              </w:rPr>
            </w:pPr>
            <w:r w:rsidDel="00000000" w:rsidR="00000000" w:rsidRPr="00000000">
              <w:rPr>
                <w:rtl w:val="0"/>
              </w:rPr>
            </w:r>
          </w:p>
        </w:tc>
      </w:tr>
      <w:tr>
        <w:tc>
          <w:tcPr>
            <w:vAlign w:val="top"/>
          </w:tcPr>
          <w:p w:rsidR="00000000" w:rsidDel="00000000" w:rsidP="00000000" w:rsidRDefault="00000000" w:rsidRPr="00000000" w14:paraId="000000A9">
            <w:pPr>
              <w:numPr>
                <w:ilvl w:val="0"/>
                <w:numId w:val="8"/>
              </w:numPr>
              <w:ind w:left="720" w:hanging="360"/>
              <w:rPr/>
            </w:pPr>
            <w:r w:rsidDel="00000000" w:rsidR="00000000" w:rsidRPr="00000000">
              <w:rPr>
                <w:vertAlign w:val="baseline"/>
                <w:rtl w:val="0"/>
              </w:rPr>
              <w:t xml:space="preserve">Expected responses to each query are included and are appropriate</w:t>
            </w:r>
          </w:p>
        </w:tc>
        <w:tc>
          <w:tcPr>
            <w:vAlign w:val="top"/>
          </w:tcPr>
          <w:p w:rsidR="00000000" w:rsidDel="00000000" w:rsidP="00000000" w:rsidRDefault="00000000" w:rsidRPr="00000000" w14:paraId="000000AA">
            <w:pPr>
              <w:rPr>
                <w:vertAlign w:val="baseline"/>
              </w:rPr>
            </w:pPr>
            <w:r w:rsidDel="00000000" w:rsidR="00000000" w:rsidRPr="00000000">
              <w:rPr>
                <w:vertAlign w:val="baseline"/>
                <w:rtl w:val="0"/>
              </w:rPr>
              <w:t xml:space="preserve">3</w:t>
            </w:r>
          </w:p>
        </w:tc>
        <w:tc>
          <w:tcPr>
            <w:vAlign w:val="top"/>
          </w:tcPr>
          <w:p w:rsidR="00000000" w:rsidDel="00000000" w:rsidP="00000000" w:rsidRDefault="00000000" w:rsidRPr="00000000" w14:paraId="000000AB">
            <w:pPr>
              <w:rPr>
                <w:vertAlign w:val="baseline"/>
              </w:rPr>
            </w:pPr>
            <w:r w:rsidDel="00000000" w:rsidR="00000000" w:rsidRPr="00000000">
              <w:rPr>
                <w:rtl w:val="0"/>
              </w:rPr>
            </w:r>
          </w:p>
          <w:p w:rsidR="00000000" w:rsidDel="00000000" w:rsidP="00000000" w:rsidRDefault="00000000" w:rsidRPr="00000000" w14:paraId="000000AC">
            <w:pPr>
              <w:rPr>
                <w:vertAlign w:val="baseline"/>
              </w:rPr>
            </w:pPr>
            <w:r w:rsidDel="00000000" w:rsidR="00000000" w:rsidRPr="00000000">
              <w:rPr>
                <w:rtl w:val="0"/>
              </w:rPr>
            </w:r>
          </w:p>
        </w:tc>
      </w:tr>
      <w:tr>
        <w:trPr>
          <w:trHeight w:val="1600" w:hRule="atLeast"/>
        </w:trPr>
        <w:tc>
          <w:tcPr>
            <w:vAlign w:val="top"/>
          </w:tcPr>
          <w:p w:rsidR="00000000" w:rsidDel="00000000" w:rsidP="00000000" w:rsidRDefault="00000000" w:rsidRPr="00000000" w14:paraId="000000AD">
            <w:pPr>
              <w:numPr>
                <w:ilvl w:val="0"/>
                <w:numId w:val="8"/>
              </w:numPr>
              <w:ind w:left="720" w:hanging="360"/>
              <w:rPr/>
            </w:pPr>
            <w:r w:rsidDel="00000000" w:rsidR="00000000" w:rsidRPr="00000000">
              <w:rPr>
                <w:vertAlign w:val="baseline"/>
                <w:rtl w:val="0"/>
              </w:rPr>
              <w:t xml:space="preserve">Follow up queries clarify initial questions and promote critical thinking.</w:t>
            </w:r>
          </w:p>
          <w:p w:rsidR="00000000" w:rsidDel="00000000" w:rsidP="00000000" w:rsidRDefault="00000000" w:rsidRPr="00000000" w14:paraId="000000AE">
            <w:pPr>
              <w:rPr>
                <w:vertAlign w:val="baseline"/>
              </w:rPr>
            </w:pPr>
            <w:r w:rsidDel="00000000" w:rsidR="00000000" w:rsidRPr="00000000">
              <w:rPr>
                <w:vertAlign w:val="baseline"/>
                <w:rtl w:val="0"/>
              </w:rPr>
              <w:t xml:space="preserve">Part 6</w:t>
            </w:r>
          </w:p>
          <w:p w:rsidR="00000000" w:rsidDel="00000000" w:rsidP="00000000" w:rsidRDefault="00000000" w:rsidRPr="00000000" w14:paraId="000000AF">
            <w:pPr>
              <w:numPr>
                <w:ilvl w:val="0"/>
                <w:numId w:val="8"/>
              </w:numPr>
              <w:ind w:left="720" w:hanging="360"/>
              <w:rPr>
                <w:highlight w:val="yellow"/>
              </w:rPr>
            </w:pPr>
            <w:r w:rsidDel="00000000" w:rsidR="00000000" w:rsidRPr="00000000">
              <w:rPr>
                <w:vertAlign w:val="baseline"/>
                <w:rtl w:val="0"/>
              </w:rPr>
              <w:t xml:space="preserve">Self check is complete and thoughtful for connection between </w:t>
            </w:r>
            <w:r w:rsidDel="00000000" w:rsidR="00000000" w:rsidRPr="00000000">
              <w:rPr>
                <w:highlight w:val="yellow"/>
                <w:vertAlign w:val="baseline"/>
                <w:rtl w:val="0"/>
              </w:rPr>
              <w:t xml:space="preserve">Parts 2 (text analysis) &amp; 5 (discussion questions)</w:t>
            </w:r>
          </w:p>
          <w:p w:rsidR="00000000" w:rsidDel="00000000" w:rsidP="00000000" w:rsidRDefault="00000000" w:rsidRPr="00000000" w14:paraId="000000B0">
            <w:pPr>
              <w:numPr>
                <w:ilvl w:val="0"/>
                <w:numId w:val="8"/>
              </w:numPr>
              <w:ind w:left="720" w:hanging="360"/>
              <w:rPr/>
            </w:pPr>
            <w:r w:rsidDel="00000000" w:rsidR="00000000" w:rsidRPr="00000000">
              <w:rPr>
                <w:vertAlign w:val="baseline"/>
                <w:rtl w:val="0"/>
              </w:rPr>
              <w:t xml:space="preserve">Self-check appropriately analyzes connection between </w:t>
            </w:r>
            <w:r w:rsidDel="00000000" w:rsidR="00000000" w:rsidRPr="00000000">
              <w:rPr>
                <w:highlight w:val="yellow"/>
                <w:vertAlign w:val="baseline"/>
                <w:rtl w:val="0"/>
              </w:rPr>
              <w:t xml:space="preserve">Parts 4 (assessment) &amp; 5 (discussion questions)</w:t>
            </w:r>
            <w:r w:rsidDel="00000000" w:rsidR="00000000" w:rsidRPr="00000000">
              <w:rPr>
                <w:rtl w:val="0"/>
              </w:rPr>
            </w:r>
          </w:p>
        </w:tc>
        <w:tc>
          <w:tcPr>
            <w:vAlign w:val="top"/>
          </w:tcPr>
          <w:p w:rsidR="00000000" w:rsidDel="00000000" w:rsidP="00000000" w:rsidRDefault="00000000" w:rsidRPr="00000000" w14:paraId="000000B1">
            <w:pPr>
              <w:rPr>
                <w:vertAlign w:val="baseline"/>
              </w:rPr>
            </w:pPr>
            <w:r w:rsidDel="00000000" w:rsidR="00000000" w:rsidRPr="00000000">
              <w:rPr>
                <w:vertAlign w:val="baseline"/>
                <w:rtl w:val="0"/>
              </w:rPr>
              <w:t xml:space="preserve">3</w:t>
            </w:r>
          </w:p>
        </w:tc>
        <w:tc>
          <w:tcPr>
            <w:vAlign w:val="top"/>
          </w:tcPr>
          <w:p w:rsidR="00000000" w:rsidDel="00000000" w:rsidP="00000000" w:rsidRDefault="00000000" w:rsidRPr="00000000" w14:paraId="000000B2">
            <w:pPr>
              <w:rPr>
                <w:vertAlign w:val="baseline"/>
              </w:rPr>
            </w:pPr>
            <w:r w:rsidDel="00000000" w:rsidR="00000000" w:rsidRPr="00000000">
              <w:rPr>
                <w:rtl w:val="0"/>
              </w:rPr>
            </w:r>
          </w:p>
        </w:tc>
      </w:tr>
      <w:tr>
        <w:tc>
          <w:tcPr>
            <w:vAlign w:val="top"/>
          </w:tcPr>
          <w:p w:rsidR="00000000" w:rsidDel="00000000" w:rsidP="00000000" w:rsidRDefault="00000000" w:rsidRPr="00000000" w14:paraId="000000B3">
            <w:pPr>
              <w:rPr>
                <w:vertAlign w:val="baseline"/>
              </w:rPr>
            </w:pPr>
            <w:r w:rsidDel="00000000" w:rsidR="00000000" w:rsidRPr="00000000">
              <w:rPr>
                <w:vertAlign w:val="baseline"/>
                <w:rtl w:val="0"/>
              </w:rPr>
              <w:t xml:space="preserve">Part 7</w:t>
            </w:r>
          </w:p>
          <w:p w:rsidR="00000000" w:rsidDel="00000000" w:rsidP="00000000" w:rsidRDefault="00000000" w:rsidRPr="00000000" w14:paraId="000000B4">
            <w:pPr>
              <w:numPr>
                <w:ilvl w:val="0"/>
                <w:numId w:val="10"/>
              </w:numPr>
              <w:ind w:left="720" w:hanging="360"/>
              <w:rPr/>
            </w:pPr>
            <w:r w:rsidDel="00000000" w:rsidR="00000000" w:rsidRPr="00000000">
              <w:rPr>
                <w:vertAlign w:val="baseline"/>
                <w:rtl w:val="0"/>
              </w:rPr>
              <w:t xml:space="preserve">Flipgrid response is thoughtful and reflective</w:t>
            </w:r>
          </w:p>
        </w:tc>
        <w:tc>
          <w:tcPr>
            <w:vAlign w:val="top"/>
          </w:tcPr>
          <w:p w:rsidR="00000000" w:rsidDel="00000000" w:rsidP="00000000" w:rsidRDefault="00000000" w:rsidRPr="00000000" w14:paraId="000000B5">
            <w:pPr>
              <w:rPr>
                <w:vertAlign w:val="baseline"/>
              </w:rPr>
            </w:pPr>
            <w:r w:rsidDel="00000000" w:rsidR="00000000" w:rsidRPr="00000000">
              <w:rPr>
                <w:rtl w:val="0"/>
              </w:rPr>
            </w:r>
          </w:p>
        </w:tc>
        <w:tc>
          <w:tcPr>
            <w:vAlign w:val="top"/>
          </w:tcPr>
          <w:p w:rsidR="00000000" w:rsidDel="00000000" w:rsidP="00000000" w:rsidRDefault="00000000" w:rsidRPr="00000000" w14:paraId="000000B6">
            <w:pPr>
              <w:rPr>
                <w:vertAlign w:val="baseline"/>
              </w:rPr>
            </w:pPr>
            <w:r w:rsidDel="00000000" w:rsidR="00000000" w:rsidRPr="00000000">
              <w:rPr>
                <w:rtl w:val="0"/>
              </w:rPr>
            </w:r>
          </w:p>
        </w:tc>
      </w:tr>
      <w:tr>
        <w:tc>
          <w:tcPr>
            <w:vAlign w:val="top"/>
          </w:tcPr>
          <w:p w:rsidR="00000000" w:rsidDel="00000000" w:rsidP="00000000" w:rsidRDefault="00000000" w:rsidRPr="00000000" w14:paraId="000000B7">
            <w:pPr>
              <w:rPr>
                <w:vertAlign w:val="baseline"/>
              </w:rPr>
            </w:pPr>
            <w:r w:rsidDel="00000000" w:rsidR="00000000" w:rsidRPr="00000000">
              <w:rPr>
                <w:vertAlign w:val="baseline"/>
                <w:rtl w:val="0"/>
              </w:rPr>
              <w:t xml:space="preserve">Submission</w:t>
            </w:r>
          </w:p>
          <w:p w:rsidR="00000000" w:rsidDel="00000000" w:rsidP="00000000" w:rsidRDefault="00000000" w:rsidRPr="00000000" w14:paraId="000000B8">
            <w:pPr>
              <w:numPr>
                <w:ilvl w:val="0"/>
                <w:numId w:val="10"/>
              </w:numPr>
              <w:ind w:left="720" w:hanging="360"/>
              <w:rPr/>
            </w:pPr>
            <w:r w:rsidDel="00000000" w:rsidR="00000000" w:rsidRPr="00000000">
              <w:rPr>
                <w:vertAlign w:val="baseline"/>
                <w:rtl w:val="0"/>
              </w:rPr>
              <w:t xml:space="preserve">Plan uses Standard English mechanics and grammar throughout</w:t>
            </w:r>
          </w:p>
        </w:tc>
        <w:tc>
          <w:tcPr>
            <w:vAlign w:val="top"/>
          </w:tcPr>
          <w:p w:rsidR="00000000" w:rsidDel="00000000" w:rsidP="00000000" w:rsidRDefault="00000000" w:rsidRPr="00000000" w14:paraId="000000B9">
            <w:pPr>
              <w:rPr>
                <w:vertAlign w:val="baseline"/>
              </w:rPr>
            </w:pPr>
            <w:r w:rsidDel="00000000" w:rsidR="00000000" w:rsidRPr="00000000">
              <w:rPr>
                <w:vertAlign w:val="baseline"/>
                <w:rtl w:val="0"/>
              </w:rPr>
              <w:t xml:space="preserve">2</w:t>
            </w:r>
          </w:p>
        </w:tc>
        <w:tc>
          <w:tcPr>
            <w:vAlign w:val="top"/>
          </w:tcPr>
          <w:p w:rsidR="00000000" w:rsidDel="00000000" w:rsidP="00000000" w:rsidRDefault="00000000" w:rsidRPr="00000000" w14:paraId="000000BA">
            <w:pPr>
              <w:rPr>
                <w:vertAlign w:val="baseline"/>
              </w:rPr>
            </w:pPr>
            <w:r w:rsidDel="00000000" w:rsidR="00000000" w:rsidRPr="00000000">
              <w:rPr>
                <w:rtl w:val="0"/>
              </w:rPr>
            </w:r>
          </w:p>
        </w:tc>
      </w:tr>
      <w:tr>
        <w:tc>
          <w:tcPr>
            <w:vAlign w:val="top"/>
          </w:tcPr>
          <w:p w:rsidR="00000000" w:rsidDel="00000000" w:rsidP="00000000" w:rsidRDefault="00000000" w:rsidRPr="00000000" w14:paraId="000000BB">
            <w:pPr>
              <w:numPr>
                <w:ilvl w:val="0"/>
                <w:numId w:val="11"/>
              </w:numPr>
              <w:ind w:left="720" w:hanging="360"/>
              <w:rPr/>
            </w:pPr>
            <w:r w:rsidDel="00000000" w:rsidR="00000000" w:rsidRPr="00000000">
              <w:rPr>
                <w:vertAlign w:val="baseline"/>
                <w:rtl w:val="0"/>
              </w:rPr>
              <w:t xml:space="preserve">Plan is submitted on Blendspace as specified</w:t>
            </w:r>
          </w:p>
        </w:tc>
        <w:tc>
          <w:tcPr>
            <w:vAlign w:val="top"/>
          </w:tcPr>
          <w:p w:rsidR="00000000" w:rsidDel="00000000" w:rsidP="00000000" w:rsidRDefault="00000000" w:rsidRPr="00000000" w14:paraId="000000BC">
            <w:pPr>
              <w:rPr>
                <w:vertAlign w:val="baseline"/>
              </w:rPr>
            </w:pPr>
            <w:r w:rsidDel="00000000" w:rsidR="00000000" w:rsidRPr="00000000">
              <w:rPr>
                <w:rtl w:val="0"/>
              </w:rPr>
            </w:r>
          </w:p>
        </w:tc>
        <w:tc>
          <w:tcPr>
            <w:vAlign w:val="top"/>
          </w:tcPr>
          <w:p w:rsidR="00000000" w:rsidDel="00000000" w:rsidP="00000000" w:rsidRDefault="00000000" w:rsidRPr="00000000" w14:paraId="000000BD">
            <w:pPr>
              <w:rPr>
                <w:vertAlign w:val="baseline"/>
              </w:rPr>
            </w:pPr>
            <w:r w:rsidDel="00000000" w:rsidR="00000000" w:rsidRPr="00000000">
              <w:rPr>
                <w:rtl w:val="0"/>
              </w:rPr>
            </w:r>
          </w:p>
        </w:tc>
      </w:tr>
      <w:tr>
        <w:tc>
          <w:tcPr>
            <w:vAlign w:val="top"/>
          </w:tcPr>
          <w:p w:rsidR="00000000" w:rsidDel="00000000" w:rsidP="00000000" w:rsidRDefault="00000000" w:rsidRPr="00000000" w14:paraId="000000BE">
            <w:pPr>
              <w:rPr>
                <w:vertAlign w:val="baseline"/>
              </w:rPr>
            </w:pPr>
            <w:r w:rsidDel="00000000" w:rsidR="00000000" w:rsidRPr="00000000">
              <w:rPr>
                <w:vertAlign w:val="baseline"/>
                <w:rtl w:val="0"/>
              </w:rPr>
              <w:t xml:space="preserve">TOTAL</w:t>
            </w:r>
          </w:p>
        </w:tc>
        <w:tc>
          <w:tcPr>
            <w:vAlign w:val="top"/>
          </w:tcPr>
          <w:p w:rsidR="00000000" w:rsidDel="00000000" w:rsidP="00000000" w:rsidRDefault="00000000" w:rsidRPr="00000000" w14:paraId="000000BF">
            <w:pPr>
              <w:rPr>
                <w:vertAlign w:val="baseline"/>
              </w:rPr>
            </w:pPr>
            <w:r w:rsidDel="00000000" w:rsidR="00000000" w:rsidRPr="00000000">
              <w:rPr>
                <w:vertAlign w:val="baseline"/>
                <w:rtl w:val="0"/>
              </w:rPr>
              <w:t xml:space="preserve">50</w:t>
            </w:r>
          </w:p>
        </w:tc>
        <w:tc>
          <w:tcPr>
            <w:vAlign w:val="top"/>
          </w:tcPr>
          <w:p w:rsidR="00000000" w:rsidDel="00000000" w:rsidP="00000000" w:rsidRDefault="00000000" w:rsidRPr="00000000" w14:paraId="000000C0">
            <w:pPr>
              <w:rPr>
                <w:vertAlign w:val="baseline"/>
              </w:rPr>
            </w:pPr>
            <w:r w:rsidDel="00000000" w:rsidR="00000000" w:rsidRPr="00000000">
              <w:rPr>
                <w:rtl w:val="0"/>
              </w:rPr>
            </w:r>
          </w:p>
        </w:tc>
      </w:tr>
    </w:tbl>
    <w:p w:rsidR="00000000" w:rsidDel="00000000" w:rsidP="00000000" w:rsidRDefault="00000000" w:rsidRPr="00000000" w14:paraId="000000C1">
      <w:pPr>
        <w:rPr>
          <w:vertAlign w:val="baseline"/>
        </w:rPr>
      </w:pPr>
      <w:r w:rsidDel="00000000" w:rsidR="00000000" w:rsidRPr="00000000">
        <w:rPr>
          <w:rtl w:val="0"/>
        </w:rPr>
      </w:r>
    </w:p>
    <w:p w:rsidR="00000000" w:rsidDel="00000000" w:rsidP="00000000" w:rsidRDefault="00000000" w:rsidRPr="00000000" w14:paraId="000000C2">
      <w:pPr>
        <w:jc w:val="center"/>
        <w:rPr>
          <w:vertAlign w:val="baseline"/>
        </w:rPr>
      </w:pPr>
      <w:r w:rsidDel="00000000" w:rsidR="00000000" w:rsidRPr="00000000">
        <w:rPr>
          <w:rtl w:val="0"/>
        </w:rPr>
      </w:r>
    </w:p>
    <w:p w:rsidR="00000000" w:rsidDel="00000000" w:rsidP="00000000" w:rsidRDefault="00000000" w:rsidRPr="00000000" w14:paraId="000000C3">
      <w:pPr>
        <w:rPr>
          <w:vertAlign w:val="baseline"/>
        </w:rPr>
      </w:pPr>
      <w:r w:rsidDel="00000000" w:rsidR="00000000" w:rsidRPr="00000000">
        <w:rPr>
          <w:vertAlign w:val="baseline"/>
          <w:rtl w:val="0"/>
        </w:rPr>
        <w:t xml:space="preserve"> </w:t>
      </w:r>
    </w:p>
    <w:sectPr>
      <w:footerReference r:id="rId7" w:type="default"/>
      <w:footerReference r:id="rId8" w:type="even"/>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color w:val="008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color w:val="008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color w:val="008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color w:val="008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color w:val="008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color w:val="008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color w:val="008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color w:val="008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w:cs="Arial" w:eastAsia="Arial" w:hAnsi="Arial"/>
      <w:sz w:val="28"/>
      <w:szCs w:val="28"/>
      <w:vertAlign w:val="baseline"/>
    </w:rPr>
  </w:style>
  <w:style w:type="paragraph" w:styleId="Heading2">
    <w:name w:val="heading 2"/>
    <w:basedOn w:val="Normal"/>
    <w:next w:val="Normal"/>
    <w:pPr>
      <w:keepNext w:val="1"/>
      <w:jc w:val="center"/>
    </w:pPr>
    <w:rPr>
      <w:rFonts w:ascii="Arial" w:cs="Arial" w:eastAsia="Arial" w:hAnsi="Arial"/>
      <w:b w:val="1"/>
      <w:sz w:val="24"/>
      <w:szCs w:val="24"/>
      <w:vertAlign w:val="baseline"/>
    </w:rPr>
  </w:style>
  <w:style w:type="paragraph" w:styleId="Heading3">
    <w:name w:val="heading 3"/>
    <w:basedOn w:val="Normal"/>
    <w:next w:val="Normal"/>
    <w:pPr>
      <w:keepNext w:val="1"/>
    </w:pPr>
    <w:rPr>
      <w:rFonts w:ascii="Arial" w:cs="Arial" w:eastAsia="Arial" w:hAnsi="Arial"/>
      <w:b w:val="1"/>
      <w:sz w:val="48"/>
      <w:szCs w:val="48"/>
      <w:vertAlign w:val="baseline"/>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rFonts w:ascii="Arial" w:cs="Arial" w:eastAsia="Arial" w:hAnsi="Arial"/>
      <w:b w:val="1"/>
      <w:sz w:val="24"/>
      <w:szCs w:val="24"/>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